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979B" w14:textId="77777777" w:rsidR="00F4703A" w:rsidRPr="00F4703A" w:rsidRDefault="00E62A13" w:rsidP="00F4703A">
      <w:pPr>
        <w:rPr>
          <w:rFonts w:ascii="Tahoma" w:hAnsi="Tahoma" w:cs="Tahoma"/>
          <w:b/>
          <w:color w:val="8064A2"/>
          <w:sz w:val="28"/>
          <w:szCs w:val="28"/>
        </w:rPr>
      </w:pPr>
      <w:r w:rsidRPr="00F4703A">
        <w:rPr>
          <w:rFonts w:ascii="Tahoma" w:hAnsi="Tahoma" w:cs="Tahoma"/>
          <w:b/>
          <w:color w:val="8064A2"/>
          <w:sz w:val="28"/>
          <w:szCs w:val="28"/>
        </w:rPr>
        <w:t>Poli</w:t>
      </w:r>
      <w:r w:rsidR="002A3F19" w:rsidRPr="00F4703A">
        <w:rPr>
          <w:rFonts w:ascii="Tahoma" w:hAnsi="Tahoma" w:cs="Tahoma"/>
          <w:b/>
          <w:color w:val="8064A2"/>
          <w:sz w:val="28"/>
          <w:szCs w:val="28"/>
        </w:rPr>
        <w:t>cy</w:t>
      </w:r>
    </w:p>
    <w:p w14:paraId="6D10E839" w14:textId="77777777" w:rsidR="00F4703A" w:rsidRPr="00F4703A" w:rsidRDefault="00F4703A" w:rsidP="00F4703A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2800F8A6" w14:textId="4FEDB3A0" w:rsidR="00F4703A" w:rsidRPr="00F4703A" w:rsidRDefault="00F4703A" w:rsidP="00F4703A">
      <w:pPr>
        <w:rPr>
          <w:rFonts w:ascii="Tahoma" w:hAnsi="Tahoma" w:cs="Tahoma"/>
          <w:b/>
          <w:color w:val="8064A2"/>
          <w:sz w:val="28"/>
          <w:szCs w:val="28"/>
        </w:rPr>
      </w:pPr>
      <w:r w:rsidRPr="00F4703A">
        <w:rPr>
          <w:rFonts w:ascii="Tahoma" w:hAnsi="Tahoma" w:cs="Tahoma"/>
          <w:sz w:val="22"/>
          <w:szCs w:val="22"/>
        </w:rPr>
        <w:t xml:space="preserve">At Monkey Puzzle Day Nurseries, we strive to create strong partnerships with our parents/carers and operate an open-door policy to discuss any matters which may arise. To successfully provide our service a mutual respect between all staff, children and parents/carers must be in place. Therefore, our staff aim to be polite, helpful, and sensitive to individual needs and circumstances. </w:t>
      </w:r>
    </w:p>
    <w:p w14:paraId="484FB3B9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We believe that our staff have a right to carry out their duties without fear of being attacked or abused. Aggressive behaviour, be it violent or abusive, will not be tolerated and may result in parents/carers being asked to leave the nursery and instantly losing their right to a childcare place, police may be called, and an investigation made.</w:t>
      </w:r>
    </w:p>
    <w:p w14:paraId="34AE9B9F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</w:p>
    <w:p w14:paraId="2994ED51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 xml:space="preserve">The types of behaviour that would be found unacceptable include but are not limited </w:t>
      </w:r>
      <w:proofErr w:type="spellStart"/>
      <w:r w:rsidRPr="00F4703A">
        <w:rPr>
          <w:rFonts w:ascii="Tahoma" w:hAnsi="Tahoma" w:cs="Tahoma"/>
          <w:sz w:val="22"/>
          <w:szCs w:val="22"/>
        </w:rPr>
        <w:t>too</w:t>
      </w:r>
      <w:proofErr w:type="spellEnd"/>
      <w:r w:rsidRPr="00F4703A">
        <w:rPr>
          <w:rFonts w:ascii="Tahoma" w:hAnsi="Tahoma" w:cs="Tahoma"/>
          <w:sz w:val="22"/>
          <w:szCs w:val="22"/>
        </w:rPr>
        <w:t>:</w:t>
      </w:r>
    </w:p>
    <w:p w14:paraId="51610C00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</w:p>
    <w:p w14:paraId="13163218" w14:textId="77777777" w:rsidR="00F4703A" w:rsidRPr="00F4703A" w:rsidRDefault="00F4703A" w:rsidP="00586B89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Using bad language or swearing.</w:t>
      </w:r>
    </w:p>
    <w:p w14:paraId="558C913E" w14:textId="77777777" w:rsidR="00F4703A" w:rsidRPr="00F4703A" w:rsidRDefault="00F4703A" w:rsidP="00586B89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Any physical violence.</w:t>
      </w:r>
    </w:p>
    <w:p w14:paraId="0CACDF27" w14:textId="77777777" w:rsidR="00F4703A" w:rsidRPr="00F4703A" w:rsidRDefault="00F4703A" w:rsidP="00586B89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Verbal abuse in any form.</w:t>
      </w:r>
    </w:p>
    <w:p w14:paraId="5EF996A9" w14:textId="77777777" w:rsidR="00F4703A" w:rsidRPr="00F4703A" w:rsidRDefault="00F4703A" w:rsidP="00586B89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Racial abuse and sexual harassment will not be tolerated.</w:t>
      </w:r>
    </w:p>
    <w:p w14:paraId="2815B3C7" w14:textId="77777777" w:rsidR="00F4703A" w:rsidRPr="00F4703A" w:rsidRDefault="00F4703A" w:rsidP="00586B89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Persistent or unrealistic demands that cause stress to staff will not be accepted.</w:t>
      </w:r>
    </w:p>
    <w:p w14:paraId="639E9FB9" w14:textId="77777777" w:rsidR="00F4703A" w:rsidRPr="00F4703A" w:rsidRDefault="00F4703A" w:rsidP="00586B89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Causing damage or theft.</w:t>
      </w:r>
    </w:p>
    <w:p w14:paraId="57627285" w14:textId="77777777" w:rsidR="00F4703A" w:rsidRPr="00F4703A" w:rsidRDefault="00F4703A" w:rsidP="00586B89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Obtaining services fraudulently</w:t>
      </w:r>
    </w:p>
    <w:p w14:paraId="0980A9DB" w14:textId="77777777" w:rsidR="00F4703A" w:rsidRPr="00F4703A" w:rsidRDefault="00F4703A" w:rsidP="00C86AFA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0A6D0D2B" w14:textId="77777777" w:rsidR="00C86AFA" w:rsidRPr="00F4703A" w:rsidRDefault="00C86AFA" w:rsidP="00C86AFA">
      <w:pPr>
        <w:suppressAutoHyphens/>
        <w:autoSpaceDN w:val="0"/>
        <w:ind w:left="360"/>
        <w:textAlignment w:val="baseline"/>
        <w:rPr>
          <w:rFonts w:ascii="Tahoma" w:hAnsi="Tahoma" w:cs="Tahoma"/>
          <w:sz w:val="22"/>
          <w:szCs w:val="22"/>
        </w:rPr>
      </w:pPr>
    </w:p>
    <w:p w14:paraId="4C92CAD9" w14:textId="44FA2C79" w:rsidR="00E62A13" w:rsidRPr="00F4703A" w:rsidRDefault="00E62A13" w:rsidP="00C86AFA">
      <w:pPr>
        <w:rPr>
          <w:rFonts w:ascii="Tahoma" w:hAnsi="Tahoma" w:cs="Tahoma"/>
          <w:b/>
          <w:color w:val="8064A2"/>
          <w:sz w:val="28"/>
          <w:szCs w:val="28"/>
        </w:rPr>
      </w:pPr>
      <w:r w:rsidRPr="00F4703A">
        <w:rPr>
          <w:rFonts w:ascii="Tahoma" w:hAnsi="Tahoma" w:cs="Tahoma"/>
          <w:b/>
          <w:color w:val="8064A2"/>
          <w:sz w:val="28"/>
          <w:szCs w:val="28"/>
        </w:rPr>
        <w:t>Procedure</w:t>
      </w:r>
    </w:p>
    <w:p w14:paraId="19EA6D03" w14:textId="1BA9D75A" w:rsidR="00274136" w:rsidRPr="00F4703A" w:rsidRDefault="00274136" w:rsidP="00C86AFA">
      <w:pPr>
        <w:rPr>
          <w:rFonts w:ascii="Tahoma" w:hAnsi="Tahoma" w:cs="Tahoma"/>
          <w:b/>
          <w:color w:val="8064A2"/>
          <w:sz w:val="32"/>
          <w:szCs w:val="32"/>
        </w:rPr>
      </w:pPr>
    </w:p>
    <w:p w14:paraId="28D63C81" w14:textId="77777777" w:rsidR="00F4703A" w:rsidRPr="00F4703A" w:rsidRDefault="00F4703A" w:rsidP="00F4703A">
      <w:pPr>
        <w:rPr>
          <w:rFonts w:ascii="Tahoma" w:hAnsi="Tahoma" w:cs="Tahoma"/>
          <w:b/>
          <w:color w:val="8064A2"/>
          <w:sz w:val="28"/>
          <w:szCs w:val="28"/>
        </w:rPr>
      </w:pPr>
      <w:r w:rsidRPr="00F4703A">
        <w:rPr>
          <w:rFonts w:ascii="Tahoma" w:hAnsi="Tahoma" w:cs="Tahoma"/>
          <w:b/>
          <w:color w:val="8064A2"/>
          <w:sz w:val="28"/>
          <w:szCs w:val="28"/>
        </w:rPr>
        <w:t>Loss of nursery place</w:t>
      </w:r>
    </w:p>
    <w:p w14:paraId="3DDBE01A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A positive parent partnership is based on mutual respect and trust and is the cornerstone of good childcare. The loss of a nursery place is an exceptional and rare event and is a last resort in an impaired parent-nursery relationship. When trust has irretrievably broken down, it is in the parent’s interest, just as much as that of the nursery, that they no longer access our services.</w:t>
      </w:r>
    </w:p>
    <w:p w14:paraId="37312AF9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</w:p>
    <w:p w14:paraId="744A7103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In the unlikely event that a parent starts to act in an aggressive or abusive way at the nursery, our policy is to:</w:t>
      </w:r>
    </w:p>
    <w:p w14:paraId="66DE8922" w14:textId="77777777" w:rsidR="00F4703A" w:rsidRPr="00F4703A" w:rsidRDefault="00F4703A" w:rsidP="00586B89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Direct the parent away from the children and into a private area such as the staff room or office lounge depending on the time of the day (where appropriate) or they will be requested to leave the premises.</w:t>
      </w:r>
    </w:p>
    <w:p w14:paraId="023FBFBD" w14:textId="77777777" w:rsidR="00F4703A" w:rsidRPr="00F4703A" w:rsidRDefault="00F4703A" w:rsidP="00586B89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Ensure that a second member of staff be in attendance, where possible whilst ensuring the safe supervision of the children</w:t>
      </w:r>
    </w:p>
    <w:p w14:paraId="62AB55BA" w14:textId="77777777" w:rsidR="00F4703A" w:rsidRPr="00F4703A" w:rsidRDefault="00F4703A" w:rsidP="00586B89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Act in a calm and professional way, ask the parent to calm down and make it clear that we do not tolerate aggressive or abusive language or behaviour</w:t>
      </w:r>
    </w:p>
    <w:p w14:paraId="6204B6E2" w14:textId="77777777" w:rsidR="00F4703A" w:rsidRPr="00F4703A" w:rsidRDefault="00F4703A" w:rsidP="00586B89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Contact the police if the behaviour does not diffuse</w:t>
      </w:r>
    </w:p>
    <w:p w14:paraId="69E8E5AC" w14:textId="77777777" w:rsidR="00F4703A" w:rsidRPr="00F4703A" w:rsidRDefault="00F4703A" w:rsidP="00586B89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Once the parent calms down, the member of staff will then listen to their concerns and respond appropriately</w:t>
      </w:r>
    </w:p>
    <w:p w14:paraId="26BFF511" w14:textId="77777777" w:rsidR="00F4703A" w:rsidRPr="00F4703A" w:rsidRDefault="00F4703A" w:rsidP="00586B89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lastRenderedPageBreak/>
        <w:t>An incident form will be completed detailing the time, reason and action taken.</w:t>
      </w:r>
    </w:p>
    <w:p w14:paraId="2D295123" w14:textId="77777777" w:rsidR="00F4703A" w:rsidRPr="00F4703A" w:rsidRDefault="00F4703A" w:rsidP="00586B89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In incidents such as this, staff may require support and reassurance following the experience, management will provide this and seek further support where necessary.</w:t>
      </w:r>
    </w:p>
    <w:p w14:paraId="251A7BE4" w14:textId="77777777" w:rsidR="00F4703A" w:rsidRPr="00F4703A" w:rsidRDefault="00F4703A" w:rsidP="00586B89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>Management will also signpost parents/carers to further support if felt necessary.</w:t>
      </w:r>
    </w:p>
    <w:p w14:paraId="5A9E5D37" w14:textId="2C17C563" w:rsidR="00F4703A" w:rsidRDefault="00F4703A" w:rsidP="00F4703A">
      <w:pPr>
        <w:rPr>
          <w:rFonts w:ascii="Tahoma" w:hAnsi="Tahoma" w:cs="Tahoma"/>
          <w:sz w:val="22"/>
          <w:szCs w:val="22"/>
        </w:rPr>
      </w:pPr>
    </w:p>
    <w:p w14:paraId="26FC36FD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</w:p>
    <w:p w14:paraId="086AF308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  <w:r w:rsidRPr="00F4703A">
        <w:rPr>
          <w:rFonts w:ascii="Tahoma" w:hAnsi="Tahoma" w:cs="Tahoma"/>
          <w:sz w:val="22"/>
          <w:szCs w:val="22"/>
        </w:rPr>
        <w:t xml:space="preserve">Any employees demonstrating any anti-social behaviour will be subject to disciplinary procedures. </w:t>
      </w:r>
    </w:p>
    <w:p w14:paraId="09FA2A8A" w14:textId="77777777" w:rsidR="00F4703A" w:rsidRPr="00F4703A" w:rsidRDefault="00F4703A" w:rsidP="00F4703A">
      <w:pPr>
        <w:rPr>
          <w:rFonts w:ascii="Tahoma" w:hAnsi="Tahoma" w:cs="Tahoma"/>
          <w:sz w:val="22"/>
          <w:szCs w:val="22"/>
        </w:rPr>
      </w:pPr>
    </w:p>
    <w:p w14:paraId="5D3E9F30" w14:textId="77777777" w:rsidR="00F4703A" w:rsidRPr="00F4703A" w:rsidRDefault="00F4703A" w:rsidP="00F4703A">
      <w:pPr>
        <w:rPr>
          <w:rFonts w:ascii="Tahoma" w:hAnsi="Tahoma" w:cs="Tahoma"/>
          <w:b/>
          <w:bCs/>
          <w:color w:val="33CCCC"/>
          <w:sz w:val="22"/>
          <w:szCs w:val="22"/>
        </w:rPr>
      </w:pPr>
    </w:p>
    <w:p w14:paraId="4151C616" w14:textId="608323F5" w:rsidR="001E36F1" w:rsidRPr="00F4703A" w:rsidRDefault="001E36F1" w:rsidP="00F4703A">
      <w:p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</w:p>
    <w:sectPr w:rsidR="001E36F1" w:rsidRPr="00F4703A" w:rsidSect="00ED1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4B35" w14:textId="77777777" w:rsidR="001976D7" w:rsidRDefault="001976D7" w:rsidP="00FE181C">
      <w:r>
        <w:separator/>
      </w:r>
    </w:p>
  </w:endnote>
  <w:endnote w:type="continuationSeparator" w:id="0">
    <w:p w14:paraId="18E6EC35" w14:textId="77777777" w:rsidR="001976D7" w:rsidRDefault="001976D7" w:rsidP="00FE181C">
      <w:r>
        <w:continuationSeparator/>
      </w:r>
    </w:p>
  </w:endnote>
  <w:endnote w:type="continuationNotice" w:id="1">
    <w:p w14:paraId="21ED1C31" w14:textId="77777777" w:rsidR="001976D7" w:rsidRDefault="00197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8CE6" w14:textId="77777777" w:rsidR="00575B99" w:rsidRDefault="00575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2333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536666A" w14:textId="1109DFC2" w:rsidR="00972BF1" w:rsidRPr="0066648A" w:rsidRDefault="003A0614" w:rsidP="00972BF1">
            <w:pPr>
              <w:tabs>
                <w:tab w:val="center" w:pos="4153"/>
                <w:tab w:val="right" w:pos="830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9FB8C0C" wp14:editId="5B4D18E2">
                  <wp:simplePos x="0" y="0"/>
                  <wp:positionH relativeFrom="column">
                    <wp:posOffset>-899139</wp:posOffset>
                  </wp:positionH>
                  <wp:positionV relativeFrom="paragraph">
                    <wp:posOffset>-160655</wp:posOffset>
                  </wp:positionV>
                  <wp:extent cx="7543800" cy="131884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318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>© 202</w:t>
            </w:r>
            <w:r w:rsidR="002A3F19">
              <w:rPr>
                <w:rFonts w:ascii="Tahoma" w:hAnsi="Tahoma" w:cs="Tahoma"/>
                <w:sz w:val="18"/>
                <w:szCs w:val="18"/>
              </w:rPr>
              <w:t>2</w:t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 xml:space="preserve"> Monkey Puzzle Day Nurseries Ltd – all rights reserved</w:t>
            </w:r>
          </w:p>
          <w:p w14:paraId="072A07E1" w14:textId="2A35BE6B" w:rsidR="000C46BD" w:rsidRPr="00972BF1" w:rsidRDefault="000C46BD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>Internal Use Only</w:t>
            </w:r>
          </w:p>
          <w:p w14:paraId="450B7E18" w14:textId="6E6671A0" w:rsidR="000C46BD" w:rsidRPr="00972BF1" w:rsidRDefault="000C46BD" w:rsidP="000C46BD">
            <w:pPr>
              <w:pStyle w:val="Footer"/>
              <w:tabs>
                <w:tab w:val="clear" w:pos="9026"/>
              </w:tabs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Version: </w:t>
            </w:r>
            <w:r w:rsidR="00575B99">
              <w:rPr>
                <w:rFonts w:ascii="Tahoma" w:hAnsi="Tahoma" w:cs="Tahoma"/>
                <w:sz w:val="18"/>
                <w:szCs w:val="18"/>
              </w:rPr>
              <w:t>March 2025</w:t>
            </w:r>
            <w:r w:rsidRPr="00972BF1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299B65E" w14:textId="2FF81DB8" w:rsidR="000C46BD" w:rsidRDefault="000C46BD" w:rsidP="000C46BD">
            <w:pPr>
              <w:pStyle w:val="Footer"/>
              <w:tabs>
                <w:tab w:val="clear" w:pos="4513"/>
                <w:tab w:val="clear" w:pos="9026"/>
                <w:tab w:val="left" w:pos="5856"/>
              </w:tabs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72BF1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14:paraId="28EAC9C5" w14:textId="40D389DF" w:rsidR="00F56DB7" w:rsidRDefault="00F56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1C42" w14:textId="77777777" w:rsidR="00575B99" w:rsidRDefault="00575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0F0E6" w14:textId="77777777" w:rsidR="001976D7" w:rsidRDefault="001976D7" w:rsidP="00FE181C">
      <w:r>
        <w:separator/>
      </w:r>
    </w:p>
  </w:footnote>
  <w:footnote w:type="continuationSeparator" w:id="0">
    <w:p w14:paraId="0B240440" w14:textId="77777777" w:rsidR="001976D7" w:rsidRDefault="001976D7" w:rsidP="00FE181C">
      <w:r>
        <w:continuationSeparator/>
      </w:r>
    </w:p>
  </w:footnote>
  <w:footnote w:type="continuationNotice" w:id="1">
    <w:p w14:paraId="14B20926" w14:textId="77777777" w:rsidR="001976D7" w:rsidRDefault="00197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FFB9" w14:textId="77777777" w:rsidR="00575B99" w:rsidRDefault="00575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FD86" w14:textId="0E15C4A5" w:rsidR="00C240FA" w:rsidRPr="00F4703A" w:rsidRDefault="00C240FA" w:rsidP="002A3F19">
    <w:pPr>
      <w:pStyle w:val="NormalWeb"/>
      <w:tabs>
        <w:tab w:val="left" w:pos="6804"/>
      </w:tabs>
      <w:spacing w:before="0" w:beforeAutospacing="0" w:after="0" w:afterAutospacing="0"/>
      <w:rPr>
        <w:rFonts w:ascii="Tahoma" w:hAnsi="Tahoma" w:cs="Tahoma"/>
        <w:b/>
        <w:color w:val="48ACC6"/>
        <w:sz w:val="48"/>
        <w:szCs w:val="48"/>
      </w:rPr>
    </w:pPr>
    <w:r w:rsidRPr="0021429E">
      <w:rPr>
        <w:noProof/>
        <w:color w:val="48ACC6"/>
      </w:rPr>
      <w:drawing>
        <wp:anchor distT="0" distB="0" distL="114300" distR="114300" simplePos="0" relativeHeight="251659271" behindDoc="1" locked="0" layoutInCell="1" allowOverlap="1" wp14:anchorId="2015CDCB" wp14:editId="79DEADB8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548880" cy="1389380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03A">
      <w:rPr>
        <w:rFonts w:ascii="Tahoma" w:hAnsi="Tahoma" w:cs="Tahoma"/>
        <w:b/>
        <w:color w:val="48ACC6"/>
        <w:sz w:val="48"/>
        <w:szCs w:val="48"/>
      </w:rPr>
      <w:t xml:space="preserve">Zero Tolerance </w:t>
    </w:r>
    <w:r w:rsidRPr="0021429E">
      <w:rPr>
        <w:rFonts w:ascii="Tahoma" w:hAnsi="Tahoma" w:cs="Tahoma"/>
        <w:b/>
        <w:color w:val="48ACC6"/>
        <w:sz w:val="48"/>
        <w:szCs w:val="48"/>
      </w:rPr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3181" w14:textId="77777777" w:rsidR="00575B99" w:rsidRDefault="00575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E91"/>
    <w:multiLevelType w:val="hybridMultilevel"/>
    <w:tmpl w:val="28140B06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4720"/>
    <w:multiLevelType w:val="hybridMultilevel"/>
    <w:tmpl w:val="D21AC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702412">
    <w:abstractNumId w:val="1"/>
  </w:num>
  <w:num w:numId="2" w16cid:durableId="2633441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C"/>
    <w:rsid w:val="00001812"/>
    <w:rsid w:val="00002742"/>
    <w:rsid w:val="00005A97"/>
    <w:rsid w:val="000113B2"/>
    <w:rsid w:val="00037C7D"/>
    <w:rsid w:val="000412B1"/>
    <w:rsid w:val="00093D9A"/>
    <w:rsid w:val="000C0DC6"/>
    <w:rsid w:val="000C46BD"/>
    <w:rsid w:val="000C6676"/>
    <w:rsid w:val="000E4F43"/>
    <w:rsid w:val="00106171"/>
    <w:rsid w:val="00122FBA"/>
    <w:rsid w:val="00130BCB"/>
    <w:rsid w:val="001602A6"/>
    <w:rsid w:val="00160EA1"/>
    <w:rsid w:val="00175452"/>
    <w:rsid w:val="00186F94"/>
    <w:rsid w:val="001976D7"/>
    <w:rsid w:val="001A7F5E"/>
    <w:rsid w:val="001B1774"/>
    <w:rsid w:val="001B719B"/>
    <w:rsid w:val="001D19DD"/>
    <w:rsid w:val="001E36F1"/>
    <w:rsid w:val="0021429E"/>
    <w:rsid w:val="00274136"/>
    <w:rsid w:val="00284595"/>
    <w:rsid w:val="002A3F19"/>
    <w:rsid w:val="002A40BA"/>
    <w:rsid w:val="002A56B6"/>
    <w:rsid w:val="002B71CF"/>
    <w:rsid w:val="002E5F33"/>
    <w:rsid w:val="002F7F92"/>
    <w:rsid w:val="00304D2F"/>
    <w:rsid w:val="00334888"/>
    <w:rsid w:val="00351485"/>
    <w:rsid w:val="00365E91"/>
    <w:rsid w:val="0039797B"/>
    <w:rsid w:val="003A0614"/>
    <w:rsid w:val="003B43A2"/>
    <w:rsid w:val="003C06FA"/>
    <w:rsid w:val="003E5551"/>
    <w:rsid w:val="003F6FD9"/>
    <w:rsid w:val="00432391"/>
    <w:rsid w:val="00442111"/>
    <w:rsid w:val="00452D31"/>
    <w:rsid w:val="0047420D"/>
    <w:rsid w:val="004A03DA"/>
    <w:rsid w:val="004A3F32"/>
    <w:rsid w:val="004E41E8"/>
    <w:rsid w:val="00504466"/>
    <w:rsid w:val="0054692A"/>
    <w:rsid w:val="00574ABA"/>
    <w:rsid w:val="00575B99"/>
    <w:rsid w:val="00586B89"/>
    <w:rsid w:val="00593AE1"/>
    <w:rsid w:val="005A3CAD"/>
    <w:rsid w:val="005B6159"/>
    <w:rsid w:val="005E5E42"/>
    <w:rsid w:val="00636BAE"/>
    <w:rsid w:val="0066648A"/>
    <w:rsid w:val="0067229C"/>
    <w:rsid w:val="006A2B9D"/>
    <w:rsid w:val="006C0A65"/>
    <w:rsid w:val="006C2830"/>
    <w:rsid w:val="006D1C0C"/>
    <w:rsid w:val="006E7DDC"/>
    <w:rsid w:val="007278B9"/>
    <w:rsid w:val="00733E78"/>
    <w:rsid w:val="00765CA3"/>
    <w:rsid w:val="00766BFB"/>
    <w:rsid w:val="00781603"/>
    <w:rsid w:val="00786D98"/>
    <w:rsid w:val="00795876"/>
    <w:rsid w:val="007F04FF"/>
    <w:rsid w:val="007F38D8"/>
    <w:rsid w:val="0082229E"/>
    <w:rsid w:val="00823DD4"/>
    <w:rsid w:val="0083410B"/>
    <w:rsid w:val="00840139"/>
    <w:rsid w:val="00841C68"/>
    <w:rsid w:val="0084525F"/>
    <w:rsid w:val="008608D1"/>
    <w:rsid w:val="00862924"/>
    <w:rsid w:val="008C1D52"/>
    <w:rsid w:val="008D73C3"/>
    <w:rsid w:val="008E3E08"/>
    <w:rsid w:val="008E4C58"/>
    <w:rsid w:val="008F084C"/>
    <w:rsid w:val="008F1356"/>
    <w:rsid w:val="00916D0C"/>
    <w:rsid w:val="009561A7"/>
    <w:rsid w:val="00972BF1"/>
    <w:rsid w:val="00977006"/>
    <w:rsid w:val="00995C65"/>
    <w:rsid w:val="009B0340"/>
    <w:rsid w:val="009E56DE"/>
    <w:rsid w:val="00A105BC"/>
    <w:rsid w:val="00A47857"/>
    <w:rsid w:val="00A71753"/>
    <w:rsid w:val="00A766D3"/>
    <w:rsid w:val="00A944AC"/>
    <w:rsid w:val="00AB1E4A"/>
    <w:rsid w:val="00AC298F"/>
    <w:rsid w:val="00AF2360"/>
    <w:rsid w:val="00B12DD1"/>
    <w:rsid w:val="00B1566B"/>
    <w:rsid w:val="00B17C9C"/>
    <w:rsid w:val="00B31CD2"/>
    <w:rsid w:val="00B36D1E"/>
    <w:rsid w:val="00B73A9C"/>
    <w:rsid w:val="00BA6ECA"/>
    <w:rsid w:val="00BB37A4"/>
    <w:rsid w:val="00BB6D8B"/>
    <w:rsid w:val="00BC0216"/>
    <w:rsid w:val="00BC45F5"/>
    <w:rsid w:val="00BC5324"/>
    <w:rsid w:val="00BD54AD"/>
    <w:rsid w:val="00BF7D38"/>
    <w:rsid w:val="00C21FEE"/>
    <w:rsid w:val="00C240FA"/>
    <w:rsid w:val="00C267CA"/>
    <w:rsid w:val="00C31A0F"/>
    <w:rsid w:val="00C42A11"/>
    <w:rsid w:val="00C62AB2"/>
    <w:rsid w:val="00C63612"/>
    <w:rsid w:val="00C710C1"/>
    <w:rsid w:val="00C747BB"/>
    <w:rsid w:val="00C76E0C"/>
    <w:rsid w:val="00C85849"/>
    <w:rsid w:val="00C86AFA"/>
    <w:rsid w:val="00CB2159"/>
    <w:rsid w:val="00D16EC0"/>
    <w:rsid w:val="00D17BF5"/>
    <w:rsid w:val="00D17F7E"/>
    <w:rsid w:val="00D23688"/>
    <w:rsid w:val="00D26CD4"/>
    <w:rsid w:val="00D31A5C"/>
    <w:rsid w:val="00D41427"/>
    <w:rsid w:val="00D511D0"/>
    <w:rsid w:val="00DB02FF"/>
    <w:rsid w:val="00DC58BC"/>
    <w:rsid w:val="00DC7A35"/>
    <w:rsid w:val="00DD3EA5"/>
    <w:rsid w:val="00DE2B6E"/>
    <w:rsid w:val="00E101CC"/>
    <w:rsid w:val="00E14834"/>
    <w:rsid w:val="00E4519B"/>
    <w:rsid w:val="00E47D82"/>
    <w:rsid w:val="00E62A13"/>
    <w:rsid w:val="00E67D18"/>
    <w:rsid w:val="00EB2FFB"/>
    <w:rsid w:val="00EB3F73"/>
    <w:rsid w:val="00EB4123"/>
    <w:rsid w:val="00EC3934"/>
    <w:rsid w:val="00ED1BE0"/>
    <w:rsid w:val="00EF0CE6"/>
    <w:rsid w:val="00F04D6C"/>
    <w:rsid w:val="00F30F01"/>
    <w:rsid w:val="00F344F2"/>
    <w:rsid w:val="00F4703A"/>
    <w:rsid w:val="00F56CC1"/>
    <w:rsid w:val="00F56DB7"/>
    <w:rsid w:val="00F7520C"/>
    <w:rsid w:val="00FD0B70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0C464"/>
  <w15:docId w15:val="{17B751E4-D9C2-435F-A1D3-A2A27D85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1C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1C"/>
  </w:style>
  <w:style w:type="paragraph" w:styleId="Footer">
    <w:name w:val="footer"/>
    <w:basedOn w:val="Normal"/>
    <w:link w:val="Foot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1C"/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6C0A65"/>
    <w:rPr>
      <w:rFonts w:ascii="Arial" w:eastAsia="Times New Roman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4A3F32"/>
    <w:rPr>
      <w:b/>
      <w:bCs/>
    </w:rPr>
  </w:style>
  <w:style w:type="character" w:styleId="HTMLCite">
    <w:name w:val="HTML Cite"/>
    <w:uiPriority w:val="99"/>
    <w:semiHidden/>
    <w:unhideWhenUsed/>
    <w:rsid w:val="004E41E8"/>
    <w:rPr>
      <w:i/>
      <w:iCs/>
    </w:rPr>
  </w:style>
  <w:style w:type="character" w:styleId="Hyperlink">
    <w:name w:val="Hyperlink"/>
    <w:unhideWhenUsed/>
    <w:rsid w:val="004E41E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E41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2FFB"/>
    <w:pPr>
      <w:ind w:left="720"/>
    </w:pPr>
  </w:style>
  <w:style w:type="paragraph" w:styleId="NormalWeb">
    <w:name w:val="Normal (Web)"/>
    <w:basedOn w:val="Normal"/>
    <w:uiPriority w:val="99"/>
    <w:unhideWhenUsed/>
    <w:rsid w:val="0086292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2A56B6"/>
    <w:rPr>
      <w:rFonts w:ascii="Arial" w:eastAsia="Times New Roman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7BB"/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6C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36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88E06DF8E18428073AF123BF40555" ma:contentTypeVersion="6" ma:contentTypeDescription="Create a new document." ma:contentTypeScope="" ma:versionID="79b98858c7928efe7cc7a78eb8625ae2">
  <xsd:schema xmlns:xsd="http://www.w3.org/2001/XMLSchema" xmlns:xs="http://www.w3.org/2001/XMLSchema" xmlns:p="http://schemas.microsoft.com/office/2006/metadata/properties" xmlns:ns2="8a042831-4e19-4ff9-b88a-11841fd51f75" xmlns:ns3="001a3faa-e0e8-4e18-b138-40d70c5979d2" targetNamespace="http://schemas.microsoft.com/office/2006/metadata/properties" ma:root="true" ma:fieldsID="77f1045cbe3423aa456ff4b40ccf2859" ns2:_="" ns3:_="">
    <xsd:import namespace="8a042831-4e19-4ff9-b88a-11841fd51f75"/>
    <xsd:import namespace="001a3faa-e0e8-4e18-b138-40d70c59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42831-4e19-4ff9-b88a-11841fd5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a3faa-e0e8-4e18-b138-40d70c59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37B85-50F0-4439-9107-89273F02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42831-4e19-4ff9-b88a-11841fd51f75"/>
    <ds:schemaRef ds:uri="001a3faa-e0e8-4e18-b138-40d70c59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34695-0690-4F17-885D-6D4108119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16748-1DFA-487E-939B-2AC7EA8CE8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BC4A2-DC19-4388-AE12-D7BB9EADF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Links>
    <vt:vector size="36" baseType="variant">
      <vt:variant>
        <vt:i4>5701722</vt:i4>
      </vt:variant>
      <vt:variant>
        <vt:i4>15</vt:i4>
      </vt:variant>
      <vt:variant>
        <vt:i4>0</vt:i4>
      </vt:variant>
      <vt:variant>
        <vt:i4>5</vt:i4>
      </vt:variant>
      <vt:variant>
        <vt:lpwstr>https://www.food.gov.uk/business-guidance/safer-food-better-business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https://www.gov.uk/.../example-menus-for-early-years-settings-in-england</vt:lpwstr>
      </vt:variant>
      <vt:variant>
        <vt:lpwstr/>
      </vt:variant>
      <vt:variant>
        <vt:i4>3670131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https://www.legislation.gov.uk/eur/2004/85</vt:lpwstr>
      </vt:variant>
      <vt:variant>
        <vt:lpwstr/>
      </vt:variant>
      <vt:variant>
        <vt:i4>8061044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http://www.legislation.gov.uk/ukdsi/2019/9780111180082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https://www.bing.com/search?q=food+safety+act+1990&amp;cvid=11cd338af63644cfa95c31c966d87d34&amp;pglt=43&amp;FORM=ANSAB1&amp;PC=U531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https://www.legislation.gov.uk/ukpga/1990/16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Izzy Purkiss</cp:lastModifiedBy>
  <cp:revision>2</cp:revision>
  <cp:lastPrinted>2022-01-31T11:52:00Z</cp:lastPrinted>
  <dcterms:created xsi:type="dcterms:W3CDTF">2025-04-02T13:55:00Z</dcterms:created>
  <dcterms:modified xsi:type="dcterms:W3CDTF">2025-04-02T13:55:00Z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0x0101000A188E06DF8E18428073AF123BF40555</vt:lpwstr>
  </property>
  <property fmtid="{D5CDD505-2E9C-101B-9397-08002B2CF9AE}" pid="3" name="Order">
    <vt:r8>3738600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