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5F8D" w14:textId="72A6BBDC" w:rsidR="00D623AB" w:rsidRDefault="00D623AB" w:rsidP="005C6D5D">
      <w:pPr>
        <w:tabs>
          <w:tab w:val="left" w:pos="1537"/>
        </w:tabs>
        <w:spacing w:line="247" w:lineRule="auto"/>
        <w:ind w:right="116"/>
        <w:rPr>
          <w:rFonts w:ascii="Tahoma" w:hAnsi="Tahoma" w:cs="Tahoma"/>
          <w:b/>
          <w:color w:val="8064A2"/>
          <w:sz w:val="28"/>
          <w:szCs w:val="28"/>
        </w:rPr>
      </w:pPr>
      <w:r w:rsidRPr="005C6D5D">
        <w:rPr>
          <w:rFonts w:ascii="Tahoma" w:hAnsi="Tahoma" w:cs="Tahoma"/>
          <w:b/>
          <w:color w:val="8064A2"/>
          <w:sz w:val="28"/>
          <w:szCs w:val="28"/>
        </w:rPr>
        <w:t>Policy</w:t>
      </w:r>
    </w:p>
    <w:p w14:paraId="0181EABA" w14:textId="5F2D1A49" w:rsidR="0030105E" w:rsidRDefault="007D52F6" w:rsidP="007D52F6">
      <w:pPr>
        <w:tabs>
          <w:tab w:val="left" w:pos="5196"/>
        </w:tabs>
        <w:spacing w:line="247" w:lineRule="auto"/>
        <w:ind w:right="116"/>
        <w:rPr>
          <w:rFonts w:ascii="Tahoma" w:hAnsi="Tahoma" w:cs="Tahoma"/>
          <w:b/>
          <w:color w:val="8064A2"/>
          <w:sz w:val="28"/>
          <w:szCs w:val="28"/>
        </w:rPr>
      </w:pPr>
      <w:r>
        <w:rPr>
          <w:rFonts w:ascii="Tahoma" w:hAnsi="Tahoma" w:cs="Tahoma"/>
          <w:b/>
          <w:color w:val="8064A2"/>
          <w:sz w:val="28"/>
          <w:szCs w:val="28"/>
        </w:rPr>
        <w:tab/>
      </w:r>
    </w:p>
    <w:p w14:paraId="438B56F2" w14:textId="31FC8993" w:rsidR="0030105E" w:rsidRPr="0030105E" w:rsidRDefault="0030105E" w:rsidP="0030105E">
      <w:pPr>
        <w:shd w:val="clear" w:color="auto" w:fill="FFFFFF"/>
        <w:textAlignment w:val="baseline"/>
        <w:rPr>
          <w:rFonts w:ascii="Tahoma" w:hAnsi="Tahoma" w:cs="Tahoma"/>
          <w:sz w:val="22"/>
          <w:szCs w:val="22"/>
          <w:lang w:eastAsia="en-GB"/>
        </w:rPr>
      </w:pPr>
      <w:r>
        <w:rPr>
          <w:rFonts w:ascii="Tahoma" w:hAnsi="Tahoma" w:cs="Tahoma"/>
          <w:sz w:val="22"/>
          <w:szCs w:val="22"/>
          <w:lang w:eastAsia="en-GB"/>
        </w:rPr>
        <w:t>At Monkey Puzzle c</w:t>
      </w:r>
      <w:r w:rsidRPr="0030105E">
        <w:rPr>
          <w:rFonts w:ascii="Tahoma" w:hAnsi="Tahoma" w:cs="Tahoma"/>
          <w:sz w:val="22"/>
          <w:szCs w:val="22"/>
          <w:lang w:eastAsia="en-GB"/>
        </w:rPr>
        <w:t>hildren’s safety is always maintained at the highest priority both on and off the premises.</w:t>
      </w:r>
      <w:r w:rsidR="00B40EAD">
        <w:rPr>
          <w:rFonts w:ascii="Tahoma" w:hAnsi="Tahoma" w:cs="Tahoma"/>
          <w:sz w:val="22"/>
          <w:szCs w:val="22"/>
          <w:lang w:eastAsia="en-GB"/>
        </w:rPr>
        <w:t xml:space="preserve"> In line with maintaining building security and safety, adequate risk assessments will be in place as well as secure premises and effective staff deployment and supervision of children. </w:t>
      </w:r>
    </w:p>
    <w:p w14:paraId="5393553C" w14:textId="77777777" w:rsidR="0030105E" w:rsidRPr="0030105E" w:rsidRDefault="0030105E" w:rsidP="0030105E">
      <w:pPr>
        <w:shd w:val="clear" w:color="auto" w:fill="FFFFFF"/>
        <w:textAlignment w:val="baseline"/>
        <w:rPr>
          <w:rFonts w:ascii="Tahoma" w:hAnsi="Tahoma" w:cs="Tahoma"/>
          <w:sz w:val="22"/>
          <w:szCs w:val="22"/>
          <w:lang w:eastAsia="en-GB"/>
        </w:rPr>
      </w:pPr>
      <w:r w:rsidRPr="0030105E">
        <w:rPr>
          <w:rFonts w:ascii="Tahoma" w:hAnsi="Tahoma" w:cs="Tahoma"/>
          <w:sz w:val="22"/>
          <w:szCs w:val="22"/>
          <w:lang w:eastAsia="en-GB"/>
        </w:rPr>
        <w:t> </w:t>
      </w:r>
    </w:p>
    <w:p w14:paraId="78CFCF21" w14:textId="153436E6" w:rsidR="0030105E" w:rsidRPr="0030105E" w:rsidRDefault="0030105E" w:rsidP="0030105E">
      <w:pPr>
        <w:shd w:val="clear" w:color="auto" w:fill="FFFFFF"/>
        <w:textAlignment w:val="baseline"/>
        <w:rPr>
          <w:rFonts w:ascii="Tahoma" w:hAnsi="Tahoma" w:cs="Tahoma"/>
          <w:sz w:val="22"/>
          <w:szCs w:val="22"/>
          <w:lang w:eastAsia="en-GB"/>
        </w:rPr>
      </w:pPr>
      <w:r w:rsidRPr="0030105E">
        <w:rPr>
          <w:rFonts w:ascii="Tahoma" w:hAnsi="Tahoma" w:cs="Tahoma"/>
          <w:sz w:val="22"/>
          <w:szCs w:val="22"/>
          <w:lang w:eastAsia="en-GB"/>
        </w:rPr>
        <w:t xml:space="preserve">We have put into place systems and procedures which are an integral part </w:t>
      </w:r>
      <w:r>
        <w:rPr>
          <w:rFonts w:ascii="Tahoma" w:hAnsi="Tahoma" w:cs="Tahoma"/>
          <w:sz w:val="22"/>
          <w:szCs w:val="22"/>
          <w:lang w:eastAsia="en-GB"/>
        </w:rPr>
        <w:t xml:space="preserve">to </w:t>
      </w:r>
      <w:r w:rsidRPr="0030105E">
        <w:rPr>
          <w:rFonts w:ascii="Tahoma" w:hAnsi="Tahoma" w:cs="Tahoma"/>
          <w:sz w:val="22"/>
          <w:szCs w:val="22"/>
          <w:lang w:eastAsia="en-GB"/>
        </w:rPr>
        <w:t>ensur</w:t>
      </w:r>
      <w:r>
        <w:rPr>
          <w:rFonts w:ascii="Tahoma" w:hAnsi="Tahoma" w:cs="Tahoma"/>
          <w:sz w:val="22"/>
          <w:szCs w:val="22"/>
          <w:lang w:eastAsia="en-GB"/>
        </w:rPr>
        <w:t>ing</w:t>
      </w:r>
      <w:r w:rsidRPr="0030105E">
        <w:rPr>
          <w:rFonts w:ascii="Tahoma" w:hAnsi="Tahoma" w:cs="Tahoma"/>
          <w:sz w:val="22"/>
          <w:szCs w:val="22"/>
          <w:lang w:eastAsia="en-GB"/>
        </w:rPr>
        <w:t xml:space="preserve"> that children </w:t>
      </w:r>
      <w:r>
        <w:rPr>
          <w:rFonts w:ascii="Tahoma" w:hAnsi="Tahoma" w:cs="Tahoma"/>
          <w:sz w:val="22"/>
          <w:szCs w:val="22"/>
          <w:lang w:eastAsia="en-GB"/>
        </w:rPr>
        <w:t>do not go missing or get</w:t>
      </w:r>
      <w:r w:rsidRPr="0030105E">
        <w:rPr>
          <w:rFonts w:ascii="Tahoma" w:hAnsi="Tahoma" w:cs="Tahoma"/>
          <w:sz w:val="22"/>
          <w:szCs w:val="22"/>
          <w:lang w:eastAsia="en-GB"/>
        </w:rPr>
        <w:t xml:space="preserve"> lost whilst in our care. </w:t>
      </w:r>
    </w:p>
    <w:p w14:paraId="2A8C5FA0" w14:textId="1A911F63" w:rsidR="0030105E" w:rsidRDefault="0030105E" w:rsidP="005C6D5D">
      <w:pPr>
        <w:tabs>
          <w:tab w:val="left" w:pos="1537"/>
        </w:tabs>
        <w:spacing w:line="247" w:lineRule="auto"/>
        <w:ind w:right="116"/>
        <w:rPr>
          <w:rFonts w:ascii="Tahoma" w:hAnsi="Tahoma" w:cs="Tahoma"/>
          <w:b/>
          <w:color w:val="8064A2"/>
          <w:sz w:val="28"/>
          <w:szCs w:val="28"/>
        </w:rPr>
      </w:pPr>
    </w:p>
    <w:p w14:paraId="4C6DD91A" w14:textId="1AA5653B" w:rsidR="0030105E" w:rsidRDefault="0030105E" w:rsidP="005C6D5D">
      <w:pPr>
        <w:tabs>
          <w:tab w:val="left" w:pos="1537"/>
        </w:tabs>
        <w:spacing w:line="247" w:lineRule="auto"/>
        <w:ind w:right="116"/>
        <w:rPr>
          <w:rFonts w:ascii="Tahoma" w:hAnsi="Tahoma" w:cs="Tahoma"/>
          <w:b/>
          <w:color w:val="8064A2"/>
          <w:sz w:val="28"/>
          <w:szCs w:val="28"/>
        </w:rPr>
      </w:pPr>
      <w:r>
        <w:rPr>
          <w:rFonts w:ascii="Tahoma" w:hAnsi="Tahoma" w:cs="Tahoma"/>
          <w:b/>
          <w:color w:val="8064A2"/>
          <w:sz w:val="28"/>
          <w:szCs w:val="28"/>
        </w:rPr>
        <w:t>Procedure</w:t>
      </w:r>
    </w:p>
    <w:p w14:paraId="5863404D" w14:textId="24775F9B" w:rsidR="0030105E" w:rsidRDefault="0030105E" w:rsidP="005C6D5D">
      <w:pPr>
        <w:tabs>
          <w:tab w:val="left" w:pos="1537"/>
        </w:tabs>
        <w:spacing w:line="247" w:lineRule="auto"/>
        <w:ind w:right="116"/>
        <w:rPr>
          <w:rFonts w:ascii="Tahoma" w:hAnsi="Tahoma" w:cs="Tahoma"/>
          <w:sz w:val="22"/>
          <w:szCs w:val="22"/>
        </w:rPr>
      </w:pPr>
    </w:p>
    <w:p w14:paraId="129B7EA6" w14:textId="4F077CA1" w:rsidR="005423F8" w:rsidRPr="00E250E1" w:rsidRDefault="00E250E1" w:rsidP="005C6D5D">
      <w:pPr>
        <w:tabs>
          <w:tab w:val="left" w:pos="1537"/>
        </w:tabs>
        <w:spacing w:line="247" w:lineRule="auto"/>
        <w:ind w:right="116"/>
        <w:rPr>
          <w:rFonts w:ascii="Tahoma" w:hAnsi="Tahoma" w:cs="Tahoma"/>
          <w:b/>
          <w:bCs/>
          <w:color w:val="8246AF" w:themeColor="accent2"/>
          <w:sz w:val="28"/>
          <w:szCs w:val="28"/>
        </w:rPr>
      </w:pPr>
      <w:r w:rsidRPr="00E250E1">
        <w:rPr>
          <w:rFonts w:ascii="Tahoma" w:hAnsi="Tahoma" w:cs="Tahoma"/>
          <w:b/>
          <w:bCs/>
          <w:color w:val="8246AF" w:themeColor="accent2"/>
          <w:sz w:val="28"/>
          <w:szCs w:val="28"/>
        </w:rPr>
        <w:t>Inside nursery</w:t>
      </w:r>
    </w:p>
    <w:p w14:paraId="44BBB21F" w14:textId="77777777" w:rsidR="005423F8" w:rsidRPr="005C6D5D" w:rsidRDefault="005423F8" w:rsidP="005C6D5D">
      <w:pPr>
        <w:tabs>
          <w:tab w:val="left" w:pos="1537"/>
        </w:tabs>
        <w:spacing w:line="247" w:lineRule="auto"/>
        <w:ind w:right="116"/>
        <w:rPr>
          <w:rFonts w:ascii="Tahoma" w:hAnsi="Tahoma" w:cs="Tahoma"/>
          <w:sz w:val="22"/>
          <w:szCs w:val="22"/>
        </w:rPr>
      </w:pPr>
    </w:p>
    <w:p w14:paraId="3D0E7850" w14:textId="77777777" w:rsidR="0030105E" w:rsidRPr="0030105E" w:rsidRDefault="0030105E" w:rsidP="0030105E">
      <w:pPr>
        <w:jc w:val="both"/>
        <w:rPr>
          <w:rFonts w:ascii="Tahoma" w:hAnsi="Tahoma" w:cs="Tahoma"/>
          <w:sz w:val="22"/>
          <w:szCs w:val="22"/>
        </w:rPr>
      </w:pPr>
      <w:r w:rsidRPr="0030105E">
        <w:rPr>
          <w:rFonts w:ascii="Tahoma" w:hAnsi="Tahoma" w:cs="Tahoma"/>
          <w:sz w:val="22"/>
          <w:szCs w:val="22"/>
        </w:rPr>
        <w:t>In the unlikely event of a child going missing whilst in the nursery, the following procedures will be implemented immediately:</w:t>
      </w:r>
    </w:p>
    <w:p w14:paraId="6F2A787E" w14:textId="77777777" w:rsidR="0030105E" w:rsidRPr="0030105E" w:rsidRDefault="0030105E" w:rsidP="0030105E">
      <w:pPr>
        <w:jc w:val="both"/>
        <w:rPr>
          <w:rFonts w:ascii="Tahoma" w:hAnsi="Tahoma" w:cs="Tahoma"/>
          <w:sz w:val="22"/>
          <w:szCs w:val="22"/>
        </w:rPr>
      </w:pPr>
    </w:p>
    <w:p w14:paraId="4B5D6C0A" w14:textId="77777777" w:rsidR="0030105E" w:rsidRPr="0030105E" w:rsidRDefault="0030105E" w:rsidP="0030105E">
      <w:pPr>
        <w:numPr>
          <w:ilvl w:val="0"/>
          <w:numId w:val="22"/>
        </w:numPr>
        <w:suppressAutoHyphens/>
        <w:autoSpaceDN w:val="0"/>
        <w:rPr>
          <w:rFonts w:ascii="Tahoma" w:hAnsi="Tahoma" w:cs="Tahoma"/>
          <w:sz w:val="22"/>
          <w:szCs w:val="22"/>
        </w:rPr>
      </w:pPr>
      <w:r w:rsidRPr="0030105E">
        <w:rPr>
          <w:rFonts w:ascii="Tahoma" w:hAnsi="Tahoma" w:cs="Tahoma"/>
          <w:sz w:val="22"/>
          <w:szCs w:val="22"/>
        </w:rPr>
        <w:t>All staff will be aware of the procedure when a child goes missing and supply information to support the search, e.g. a recent photograph and a detailed description of clothing</w:t>
      </w:r>
    </w:p>
    <w:p w14:paraId="27577EB5" w14:textId="77777777" w:rsidR="00B40EAD" w:rsidRDefault="0030105E" w:rsidP="0030105E">
      <w:pPr>
        <w:numPr>
          <w:ilvl w:val="0"/>
          <w:numId w:val="22"/>
        </w:numPr>
        <w:suppressAutoHyphens/>
        <w:autoSpaceDN w:val="0"/>
        <w:rPr>
          <w:rFonts w:ascii="Tahoma" w:hAnsi="Tahoma" w:cs="Tahoma"/>
          <w:sz w:val="22"/>
          <w:szCs w:val="22"/>
        </w:rPr>
      </w:pPr>
      <w:r w:rsidRPr="0030105E">
        <w:rPr>
          <w:rFonts w:ascii="Tahoma" w:hAnsi="Tahoma" w:cs="Tahoma"/>
          <w:sz w:val="22"/>
          <w:szCs w:val="22"/>
        </w:rPr>
        <w:t xml:space="preserve">The nursery manager will be informed immediately and all staff </w:t>
      </w:r>
      <w:proofErr w:type="gramStart"/>
      <w:r w:rsidRPr="0030105E">
        <w:rPr>
          <w:rFonts w:ascii="Tahoma" w:hAnsi="Tahoma" w:cs="Tahoma"/>
          <w:sz w:val="22"/>
          <w:szCs w:val="22"/>
        </w:rPr>
        <w:t>present</w:t>
      </w:r>
      <w:proofErr w:type="gramEnd"/>
      <w:r w:rsidRPr="0030105E">
        <w:rPr>
          <w:rFonts w:ascii="Tahoma" w:hAnsi="Tahoma" w:cs="Tahoma"/>
          <w:sz w:val="22"/>
          <w:szCs w:val="22"/>
        </w:rPr>
        <w:t xml:space="preserve"> will be informed. </w:t>
      </w:r>
    </w:p>
    <w:p w14:paraId="16D1517D" w14:textId="2BA9ACD0" w:rsidR="00B40EAD" w:rsidRDefault="0030105E" w:rsidP="0030105E">
      <w:pPr>
        <w:numPr>
          <w:ilvl w:val="0"/>
          <w:numId w:val="22"/>
        </w:numPr>
        <w:suppressAutoHyphens/>
        <w:autoSpaceDN w:val="0"/>
        <w:rPr>
          <w:rFonts w:ascii="Tahoma" w:hAnsi="Tahoma" w:cs="Tahoma"/>
          <w:sz w:val="22"/>
          <w:szCs w:val="22"/>
        </w:rPr>
      </w:pPr>
      <w:r w:rsidRPr="0030105E">
        <w:rPr>
          <w:rFonts w:ascii="Tahoma" w:hAnsi="Tahoma" w:cs="Tahoma"/>
          <w:sz w:val="22"/>
          <w:szCs w:val="22"/>
        </w:rPr>
        <w:t xml:space="preserve">Staff will be deployed to start an immediate and thorough search of the nursery, followed by a search of the surrounding area, whilst ensuring that </w:t>
      </w:r>
      <w:r w:rsidR="00B40EAD">
        <w:rPr>
          <w:rFonts w:ascii="Tahoma" w:hAnsi="Tahoma" w:cs="Tahoma"/>
          <w:sz w:val="22"/>
          <w:szCs w:val="22"/>
        </w:rPr>
        <w:t>supervision of children is not compromised</w:t>
      </w:r>
    </w:p>
    <w:p w14:paraId="5A06959F" w14:textId="61E6E201" w:rsidR="0030105E" w:rsidRPr="0030105E" w:rsidRDefault="00B40EAD" w:rsidP="0030105E">
      <w:pPr>
        <w:numPr>
          <w:ilvl w:val="0"/>
          <w:numId w:val="22"/>
        </w:numPr>
        <w:suppressAutoHyphens/>
        <w:autoSpaceDN w:val="0"/>
        <w:rPr>
          <w:rFonts w:ascii="Tahoma" w:hAnsi="Tahoma" w:cs="Tahoma"/>
          <w:sz w:val="22"/>
          <w:szCs w:val="22"/>
        </w:rPr>
      </w:pPr>
      <w:r>
        <w:rPr>
          <w:rFonts w:ascii="Tahoma" w:hAnsi="Tahoma" w:cs="Tahoma"/>
          <w:sz w:val="22"/>
          <w:szCs w:val="22"/>
        </w:rPr>
        <w:t xml:space="preserve">The environment and staff will remain </w:t>
      </w:r>
      <w:r w:rsidR="0030105E" w:rsidRPr="0030105E">
        <w:rPr>
          <w:rFonts w:ascii="Tahoma" w:hAnsi="Tahoma" w:cs="Tahoma"/>
          <w:sz w:val="22"/>
          <w:szCs w:val="22"/>
        </w:rPr>
        <w:t>calm</w:t>
      </w:r>
      <w:r>
        <w:rPr>
          <w:rFonts w:ascii="Tahoma" w:hAnsi="Tahoma" w:cs="Tahoma"/>
          <w:sz w:val="22"/>
          <w:szCs w:val="22"/>
        </w:rPr>
        <w:t xml:space="preserve"> as to not panic any children and ensure care continues</w:t>
      </w:r>
    </w:p>
    <w:p w14:paraId="49A6D45F" w14:textId="77777777" w:rsidR="0030105E" w:rsidRPr="0030105E" w:rsidRDefault="0030105E" w:rsidP="0030105E">
      <w:pPr>
        <w:numPr>
          <w:ilvl w:val="0"/>
          <w:numId w:val="22"/>
        </w:numPr>
        <w:suppressAutoHyphens/>
        <w:autoSpaceDN w:val="0"/>
        <w:rPr>
          <w:rFonts w:ascii="Tahoma" w:hAnsi="Tahoma" w:cs="Tahoma"/>
          <w:sz w:val="22"/>
          <w:szCs w:val="22"/>
        </w:rPr>
      </w:pPr>
      <w:r w:rsidRPr="0030105E">
        <w:rPr>
          <w:rFonts w:ascii="Tahoma" w:hAnsi="Tahoma" w:cs="Tahoma"/>
          <w:sz w:val="22"/>
          <w:szCs w:val="22"/>
        </w:rPr>
        <w:t>The manager will call the police as soon as they believe the child is missing. The parents of the missing child will also be contacted</w:t>
      </w:r>
    </w:p>
    <w:p w14:paraId="202E11A9" w14:textId="6B321646" w:rsidR="0030105E" w:rsidRPr="0030105E" w:rsidRDefault="0030105E" w:rsidP="0030105E">
      <w:pPr>
        <w:numPr>
          <w:ilvl w:val="0"/>
          <w:numId w:val="22"/>
        </w:numPr>
        <w:suppressAutoHyphens/>
        <w:autoSpaceDN w:val="0"/>
        <w:rPr>
          <w:rFonts w:ascii="Tahoma" w:hAnsi="Tahoma" w:cs="Tahoma"/>
          <w:sz w:val="22"/>
          <w:szCs w:val="22"/>
        </w:rPr>
      </w:pPr>
      <w:r w:rsidRPr="0030105E">
        <w:rPr>
          <w:rFonts w:ascii="Tahoma" w:hAnsi="Tahoma" w:cs="Tahoma"/>
          <w:sz w:val="22"/>
          <w:szCs w:val="22"/>
        </w:rPr>
        <w:t>A second search of the area will be carried out</w:t>
      </w:r>
      <w:r w:rsidR="00B40EAD">
        <w:rPr>
          <w:rFonts w:ascii="Tahoma" w:hAnsi="Tahoma" w:cs="Tahoma"/>
          <w:sz w:val="22"/>
          <w:szCs w:val="22"/>
        </w:rPr>
        <w:t xml:space="preserve"> and continued</w:t>
      </w:r>
    </w:p>
    <w:p w14:paraId="22684F5F" w14:textId="77777777" w:rsidR="0030105E" w:rsidRPr="0030105E" w:rsidRDefault="0030105E" w:rsidP="0030105E">
      <w:pPr>
        <w:numPr>
          <w:ilvl w:val="0"/>
          <w:numId w:val="22"/>
        </w:numPr>
        <w:suppressAutoHyphens/>
        <w:autoSpaceDN w:val="0"/>
        <w:rPr>
          <w:rFonts w:ascii="Tahoma" w:hAnsi="Tahoma" w:cs="Tahoma"/>
          <w:sz w:val="22"/>
          <w:szCs w:val="22"/>
        </w:rPr>
      </w:pPr>
      <w:r w:rsidRPr="0030105E">
        <w:rPr>
          <w:rFonts w:ascii="Tahoma" w:hAnsi="Tahoma" w:cs="Tahoma"/>
          <w:sz w:val="22"/>
          <w:szCs w:val="22"/>
        </w:rPr>
        <w:t>During this period, available staff will be continually searching for the missing child, whilst other staff maintain as near to normal routine as possible for the rest of the children in the nursery</w:t>
      </w:r>
    </w:p>
    <w:p w14:paraId="16B9B439" w14:textId="77777777" w:rsidR="0030105E" w:rsidRPr="0030105E" w:rsidRDefault="0030105E" w:rsidP="0030105E">
      <w:pPr>
        <w:numPr>
          <w:ilvl w:val="0"/>
          <w:numId w:val="22"/>
        </w:numPr>
        <w:suppressAutoHyphens/>
        <w:autoSpaceDN w:val="0"/>
        <w:rPr>
          <w:rFonts w:ascii="Tahoma" w:hAnsi="Tahoma" w:cs="Tahoma"/>
          <w:sz w:val="22"/>
          <w:szCs w:val="22"/>
        </w:rPr>
      </w:pPr>
      <w:r w:rsidRPr="0030105E">
        <w:rPr>
          <w:rFonts w:ascii="Tahoma" w:hAnsi="Tahoma" w:cs="Tahoma"/>
          <w:sz w:val="22"/>
          <w:szCs w:val="22"/>
        </w:rPr>
        <w:t>The manager will meet the police and parents</w:t>
      </w:r>
    </w:p>
    <w:p w14:paraId="6D43B7D6" w14:textId="6F5C5BA1" w:rsidR="0030105E" w:rsidRPr="0030105E" w:rsidRDefault="0030105E" w:rsidP="0030105E">
      <w:pPr>
        <w:numPr>
          <w:ilvl w:val="0"/>
          <w:numId w:val="22"/>
        </w:numPr>
        <w:suppressAutoHyphens/>
        <w:autoSpaceDN w:val="0"/>
        <w:rPr>
          <w:rFonts w:ascii="Tahoma" w:hAnsi="Tahoma" w:cs="Tahoma"/>
          <w:sz w:val="22"/>
          <w:szCs w:val="22"/>
        </w:rPr>
      </w:pPr>
      <w:r w:rsidRPr="0030105E">
        <w:rPr>
          <w:rFonts w:ascii="Tahoma" w:hAnsi="Tahoma" w:cs="Tahoma"/>
          <w:sz w:val="22"/>
          <w:szCs w:val="22"/>
        </w:rPr>
        <w:t xml:space="preserve">The manager will then </w:t>
      </w:r>
      <w:r w:rsidR="00B40EAD">
        <w:rPr>
          <w:rFonts w:ascii="Tahoma" w:hAnsi="Tahoma" w:cs="Tahoma"/>
          <w:sz w:val="22"/>
          <w:szCs w:val="22"/>
        </w:rPr>
        <w:t xml:space="preserve">work with the police and </w:t>
      </w:r>
      <w:r w:rsidRPr="0030105E">
        <w:rPr>
          <w:rFonts w:ascii="Tahoma" w:hAnsi="Tahoma" w:cs="Tahoma"/>
          <w:sz w:val="22"/>
          <w:szCs w:val="22"/>
        </w:rPr>
        <w:t>await instructions from the police</w:t>
      </w:r>
      <w:r w:rsidR="00B40EAD">
        <w:rPr>
          <w:rFonts w:ascii="Tahoma" w:hAnsi="Tahoma" w:cs="Tahoma"/>
          <w:sz w:val="22"/>
          <w:szCs w:val="22"/>
        </w:rPr>
        <w:t xml:space="preserve"> as to any additional measures to support the search</w:t>
      </w:r>
    </w:p>
    <w:p w14:paraId="59F0715F" w14:textId="3CF7D115" w:rsidR="0030105E" w:rsidRPr="0030105E" w:rsidRDefault="0030105E" w:rsidP="0030105E">
      <w:pPr>
        <w:numPr>
          <w:ilvl w:val="0"/>
          <w:numId w:val="22"/>
        </w:numPr>
        <w:suppressAutoHyphens/>
        <w:autoSpaceDN w:val="0"/>
        <w:rPr>
          <w:rFonts w:ascii="Tahoma" w:hAnsi="Tahoma" w:cs="Tahoma"/>
          <w:sz w:val="22"/>
          <w:szCs w:val="22"/>
        </w:rPr>
      </w:pPr>
      <w:r w:rsidRPr="0030105E">
        <w:rPr>
          <w:rFonts w:ascii="Tahoma" w:hAnsi="Tahoma" w:cs="Tahoma"/>
          <w:sz w:val="22"/>
          <w:szCs w:val="22"/>
        </w:rPr>
        <w:t>Any incidents</w:t>
      </w:r>
      <w:r w:rsidR="00B40EAD">
        <w:rPr>
          <w:rFonts w:ascii="Tahoma" w:hAnsi="Tahoma" w:cs="Tahoma"/>
          <w:sz w:val="22"/>
          <w:szCs w:val="22"/>
        </w:rPr>
        <w:t xml:space="preserve"> of a lost child</w:t>
      </w:r>
      <w:r w:rsidRPr="0030105E">
        <w:rPr>
          <w:rFonts w:ascii="Tahoma" w:hAnsi="Tahoma" w:cs="Tahoma"/>
          <w:sz w:val="22"/>
          <w:szCs w:val="22"/>
        </w:rPr>
        <w:t xml:space="preserve"> must be recorded </w:t>
      </w:r>
      <w:r w:rsidR="00B40EAD">
        <w:rPr>
          <w:rFonts w:ascii="Tahoma" w:hAnsi="Tahoma" w:cs="Tahoma"/>
          <w:sz w:val="22"/>
          <w:szCs w:val="22"/>
        </w:rPr>
        <w:t>within a critical incident form</w:t>
      </w:r>
      <w:r w:rsidRPr="0030105E">
        <w:rPr>
          <w:rFonts w:ascii="Tahoma" w:hAnsi="Tahoma" w:cs="Tahoma"/>
          <w:sz w:val="22"/>
          <w:szCs w:val="22"/>
        </w:rPr>
        <w:t xml:space="preserve"> as soon as practicably possible including the outcome, who was lost, time identified, notification to police and findings</w:t>
      </w:r>
    </w:p>
    <w:p w14:paraId="783A2140" w14:textId="6EE35DED" w:rsidR="0030105E" w:rsidRPr="0030105E" w:rsidRDefault="0030105E" w:rsidP="0030105E">
      <w:pPr>
        <w:numPr>
          <w:ilvl w:val="0"/>
          <w:numId w:val="22"/>
        </w:numPr>
        <w:suppressAutoHyphens/>
        <w:autoSpaceDN w:val="0"/>
        <w:jc w:val="both"/>
        <w:rPr>
          <w:rFonts w:ascii="Tahoma" w:hAnsi="Tahoma" w:cs="Tahoma"/>
          <w:sz w:val="22"/>
          <w:szCs w:val="22"/>
        </w:rPr>
      </w:pPr>
      <w:r w:rsidRPr="0030105E">
        <w:rPr>
          <w:rFonts w:ascii="Tahoma" w:hAnsi="Tahoma" w:cs="Tahoma"/>
          <w:sz w:val="22"/>
          <w:szCs w:val="22"/>
        </w:rPr>
        <w:t>Monkey Puzzle Day Nurseries Ltd Head Office and Ofsted must be contacted and informed of any incidents</w:t>
      </w:r>
      <w:r w:rsidR="00B40EAD">
        <w:rPr>
          <w:rFonts w:ascii="Tahoma" w:hAnsi="Tahoma" w:cs="Tahoma"/>
          <w:sz w:val="22"/>
          <w:szCs w:val="22"/>
        </w:rPr>
        <w:t xml:space="preserve"> of lost child</w:t>
      </w:r>
    </w:p>
    <w:p w14:paraId="691A88FC" w14:textId="3D5583D1" w:rsidR="0030105E" w:rsidRPr="0030105E" w:rsidRDefault="0030105E" w:rsidP="0030105E">
      <w:pPr>
        <w:numPr>
          <w:ilvl w:val="0"/>
          <w:numId w:val="22"/>
        </w:numPr>
        <w:suppressAutoHyphens/>
        <w:autoSpaceDN w:val="0"/>
        <w:jc w:val="both"/>
        <w:rPr>
          <w:rFonts w:ascii="Tahoma" w:hAnsi="Tahoma" w:cs="Tahoma"/>
          <w:sz w:val="22"/>
          <w:szCs w:val="22"/>
        </w:rPr>
      </w:pPr>
      <w:r w:rsidRPr="0030105E">
        <w:rPr>
          <w:rFonts w:ascii="Tahoma" w:hAnsi="Tahoma" w:cs="Tahoma"/>
          <w:sz w:val="22"/>
          <w:szCs w:val="22"/>
        </w:rPr>
        <w:t xml:space="preserve">In the unlikely event that the child is not found the nursery will </w:t>
      </w:r>
      <w:r w:rsidR="00B40EAD">
        <w:rPr>
          <w:rFonts w:ascii="Tahoma" w:hAnsi="Tahoma" w:cs="Tahoma"/>
          <w:sz w:val="22"/>
          <w:szCs w:val="22"/>
        </w:rPr>
        <w:t xml:space="preserve">continue to follow the advice of the leading officer, (commonly </w:t>
      </w:r>
      <w:proofErr w:type="gramStart"/>
      <w:r w:rsidR="00B40EAD">
        <w:rPr>
          <w:rFonts w:ascii="Tahoma" w:hAnsi="Tahoma" w:cs="Tahoma"/>
          <w:sz w:val="22"/>
          <w:szCs w:val="22"/>
        </w:rPr>
        <w:t>an appointed police</w:t>
      </w:r>
      <w:proofErr w:type="gramEnd"/>
      <w:r w:rsidR="00B40EAD">
        <w:rPr>
          <w:rFonts w:ascii="Tahoma" w:hAnsi="Tahoma" w:cs="Tahoma"/>
          <w:sz w:val="22"/>
          <w:szCs w:val="22"/>
        </w:rPr>
        <w:t xml:space="preserve"> officer)</w:t>
      </w:r>
    </w:p>
    <w:p w14:paraId="3A062BC0" w14:textId="77777777" w:rsidR="0030105E" w:rsidRPr="0030105E" w:rsidRDefault="0030105E" w:rsidP="0030105E">
      <w:pPr>
        <w:numPr>
          <w:ilvl w:val="0"/>
          <w:numId w:val="22"/>
        </w:numPr>
        <w:suppressAutoHyphens/>
        <w:autoSpaceDN w:val="0"/>
        <w:jc w:val="both"/>
        <w:rPr>
          <w:rFonts w:ascii="Tahoma" w:hAnsi="Tahoma" w:cs="Tahoma"/>
          <w:sz w:val="22"/>
          <w:szCs w:val="22"/>
        </w:rPr>
      </w:pPr>
      <w:r w:rsidRPr="0030105E">
        <w:rPr>
          <w:rFonts w:ascii="Tahoma" w:hAnsi="Tahoma" w:cs="Tahoma"/>
          <w:sz w:val="22"/>
          <w:szCs w:val="22"/>
        </w:rPr>
        <w:lastRenderedPageBreak/>
        <w:t xml:space="preserve">With incidents of this nature parents, carers, children and staff may require support and reassurance following the traumatic experience. Management will provide this or seek further support where necessary </w:t>
      </w:r>
    </w:p>
    <w:p w14:paraId="19C9366D" w14:textId="65918CC8" w:rsidR="0030105E" w:rsidRPr="0030105E" w:rsidRDefault="0030105E" w:rsidP="0030105E">
      <w:pPr>
        <w:numPr>
          <w:ilvl w:val="0"/>
          <w:numId w:val="22"/>
        </w:numPr>
        <w:suppressAutoHyphens/>
        <w:autoSpaceDN w:val="0"/>
        <w:jc w:val="both"/>
        <w:rPr>
          <w:rFonts w:ascii="Tahoma" w:hAnsi="Tahoma" w:cs="Tahoma"/>
          <w:sz w:val="22"/>
          <w:szCs w:val="22"/>
        </w:rPr>
      </w:pPr>
      <w:r w:rsidRPr="0030105E">
        <w:rPr>
          <w:rFonts w:ascii="Tahoma" w:hAnsi="Tahoma" w:cs="Tahoma"/>
          <w:sz w:val="22"/>
          <w:szCs w:val="22"/>
        </w:rPr>
        <w:t>Post-incident</w:t>
      </w:r>
      <w:r w:rsidR="00B40EAD">
        <w:rPr>
          <w:rFonts w:ascii="Tahoma" w:hAnsi="Tahoma" w:cs="Tahoma"/>
          <w:sz w:val="22"/>
          <w:szCs w:val="22"/>
        </w:rPr>
        <w:t xml:space="preserve"> investigation and</w:t>
      </w:r>
      <w:r w:rsidRPr="0030105E">
        <w:rPr>
          <w:rFonts w:ascii="Tahoma" w:hAnsi="Tahoma" w:cs="Tahoma"/>
          <w:sz w:val="22"/>
          <w:szCs w:val="22"/>
        </w:rPr>
        <w:t xml:space="preserve"> risk assessments will be conducted following any incident of this nature to enable the chance of this reoccurring to be reduced</w:t>
      </w:r>
    </w:p>
    <w:p w14:paraId="5739A69F" w14:textId="6FAD3A2F" w:rsidR="0030105E" w:rsidRDefault="0030105E" w:rsidP="0030105E">
      <w:pPr>
        <w:jc w:val="both"/>
        <w:rPr>
          <w:rFonts w:ascii="Tahoma" w:hAnsi="Tahoma" w:cs="Tahoma"/>
          <w:sz w:val="22"/>
          <w:szCs w:val="22"/>
        </w:rPr>
      </w:pPr>
    </w:p>
    <w:p w14:paraId="23DE35B4" w14:textId="5F85334A" w:rsidR="005423F8" w:rsidRPr="00E250E1" w:rsidRDefault="00E250E1" w:rsidP="0030105E">
      <w:pPr>
        <w:jc w:val="both"/>
        <w:rPr>
          <w:rFonts w:ascii="Tahoma" w:hAnsi="Tahoma" w:cs="Tahoma"/>
          <w:b/>
          <w:bCs/>
          <w:sz w:val="26"/>
          <w:szCs w:val="26"/>
        </w:rPr>
      </w:pPr>
      <w:r w:rsidRPr="00E250E1">
        <w:rPr>
          <w:rFonts w:ascii="Tahoma" w:hAnsi="Tahoma" w:cs="Tahoma"/>
          <w:b/>
          <w:bCs/>
          <w:color w:val="8246AF" w:themeColor="accent2"/>
          <w:sz w:val="26"/>
          <w:szCs w:val="26"/>
        </w:rPr>
        <w:t>Outings</w:t>
      </w:r>
    </w:p>
    <w:p w14:paraId="140D81B1" w14:textId="77777777" w:rsidR="00E250E1" w:rsidRPr="0030105E" w:rsidRDefault="00E250E1" w:rsidP="0030105E">
      <w:pPr>
        <w:jc w:val="both"/>
        <w:rPr>
          <w:rFonts w:ascii="Tahoma" w:hAnsi="Tahoma" w:cs="Tahoma"/>
          <w:sz w:val="22"/>
          <w:szCs w:val="22"/>
        </w:rPr>
      </w:pPr>
    </w:p>
    <w:p w14:paraId="59BA1659" w14:textId="77777777" w:rsidR="0030105E" w:rsidRPr="0030105E" w:rsidRDefault="0030105E" w:rsidP="0030105E">
      <w:pPr>
        <w:jc w:val="both"/>
        <w:rPr>
          <w:rFonts w:ascii="Tahoma" w:hAnsi="Tahoma" w:cs="Tahoma"/>
          <w:sz w:val="22"/>
          <w:szCs w:val="22"/>
        </w:rPr>
      </w:pPr>
      <w:r w:rsidRPr="0030105E">
        <w:rPr>
          <w:rFonts w:ascii="Tahoma" w:hAnsi="Tahoma" w:cs="Tahoma"/>
          <w:sz w:val="22"/>
          <w:szCs w:val="22"/>
        </w:rPr>
        <w:t>Regular head counts are carried out on children throughout outings. In the unlikely event of a child going missing whilst on an outing the following procedure will be implemented immediately:</w:t>
      </w:r>
    </w:p>
    <w:p w14:paraId="52F84672" w14:textId="77777777" w:rsidR="0030105E" w:rsidRPr="0030105E" w:rsidRDefault="0030105E" w:rsidP="0030105E">
      <w:pPr>
        <w:ind w:left="720"/>
        <w:jc w:val="both"/>
        <w:rPr>
          <w:rFonts w:ascii="Tahoma" w:hAnsi="Tahoma" w:cs="Tahoma"/>
          <w:sz w:val="22"/>
          <w:szCs w:val="22"/>
        </w:rPr>
      </w:pPr>
    </w:p>
    <w:p w14:paraId="19B375C2" w14:textId="77777777" w:rsidR="0030105E" w:rsidRPr="0030105E" w:rsidRDefault="0030105E" w:rsidP="0030105E">
      <w:pPr>
        <w:numPr>
          <w:ilvl w:val="0"/>
          <w:numId w:val="23"/>
        </w:numPr>
        <w:suppressAutoHyphens/>
        <w:autoSpaceDN w:val="0"/>
        <w:jc w:val="both"/>
        <w:rPr>
          <w:rFonts w:ascii="Tahoma" w:hAnsi="Tahoma" w:cs="Tahoma"/>
          <w:sz w:val="22"/>
          <w:szCs w:val="22"/>
        </w:rPr>
      </w:pPr>
      <w:r w:rsidRPr="0030105E">
        <w:rPr>
          <w:rFonts w:ascii="Tahoma" w:hAnsi="Tahoma" w:cs="Tahoma"/>
          <w:sz w:val="22"/>
          <w:szCs w:val="22"/>
        </w:rPr>
        <w:t>All staff will be aware of the procedure when a child goes missing and supply information to support the search, e.g. a recent photograph and a detailed description of clothing</w:t>
      </w:r>
    </w:p>
    <w:p w14:paraId="14B94E00" w14:textId="5632EB5E" w:rsidR="0030105E" w:rsidRPr="0030105E" w:rsidRDefault="0030105E" w:rsidP="0030105E">
      <w:pPr>
        <w:numPr>
          <w:ilvl w:val="0"/>
          <w:numId w:val="23"/>
        </w:numPr>
        <w:suppressAutoHyphens/>
        <w:autoSpaceDN w:val="0"/>
        <w:jc w:val="both"/>
        <w:rPr>
          <w:rFonts w:ascii="Tahoma" w:hAnsi="Tahoma" w:cs="Tahoma"/>
          <w:sz w:val="22"/>
          <w:szCs w:val="22"/>
        </w:rPr>
      </w:pPr>
      <w:r w:rsidRPr="0030105E">
        <w:rPr>
          <w:rFonts w:ascii="Tahoma" w:hAnsi="Tahoma" w:cs="Tahoma"/>
          <w:sz w:val="22"/>
          <w:szCs w:val="22"/>
        </w:rPr>
        <w:t xml:space="preserve">The organiser will be informed immediately and all staff </w:t>
      </w:r>
      <w:proofErr w:type="gramStart"/>
      <w:r w:rsidRPr="0030105E">
        <w:rPr>
          <w:rFonts w:ascii="Tahoma" w:hAnsi="Tahoma" w:cs="Tahoma"/>
          <w:sz w:val="22"/>
          <w:szCs w:val="22"/>
        </w:rPr>
        <w:t>present</w:t>
      </w:r>
      <w:proofErr w:type="gramEnd"/>
      <w:r w:rsidRPr="0030105E">
        <w:rPr>
          <w:rFonts w:ascii="Tahoma" w:hAnsi="Tahoma" w:cs="Tahoma"/>
          <w:sz w:val="22"/>
          <w:szCs w:val="22"/>
        </w:rPr>
        <w:t xml:space="preserve"> will be informed. Staff will be deployed to start an immediate and thorough search of the area, ensuring that all other children remain supervised, calm and supported throughout</w:t>
      </w:r>
    </w:p>
    <w:p w14:paraId="23F20428" w14:textId="77777777" w:rsidR="0030105E" w:rsidRPr="0030105E" w:rsidRDefault="0030105E" w:rsidP="0030105E">
      <w:pPr>
        <w:numPr>
          <w:ilvl w:val="0"/>
          <w:numId w:val="23"/>
        </w:numPr>
        <w:suppressAutoHyphens/>
        <w:autoSpaceDN w:val="0"/>
        <w:jc w:val="both"/>
        <w:rPr>
          <w:rFonts w:ascii="Tahoma" w:hAnsi="Tahoma" w:cs="Tahoma"/>
          <w:sz w:val="22"/>
          <w:szCs w:val="22"/>
        </w:rPr>
      </w:pPr>
      <w:r w:rsidRPr="0030105E">
        <w:rPr>
          <w:rFonts w:ascii="Tahoma" w:hAnsi="Tahoma" w:cs="Tahoma"/>
          <w:sz w:val="22"/>
          <w:szCs w:val="22"/>
        </w:rPr>
        <w:t>If appropriate, on-site security will also be informed and a description given</w:t>
      </w:r>
    </w:p>
    <w:p w14:paraId="1696482D" w14:textId="77777777" w:rsidR="0030105E" w:rsidRPr="0030105E" w:rsidRDefault="0030105E" w:rsidP="0030105E">
      <w:pPr>
        <w:numPr>
          <w:ilvl w:val="0"/>
          <w:numId w:val="23"/>
        </w:numPr>
        <w:suppressAutoHyphens/>
        <w:autoSpaceDN w:val="0"/>
        <w:jc w:val="both"/>
        <w:rPr>
          <w:rFonts w:ascii="Tahoma" w:hAnsi="Tahoma" w:cs="Tahoma"/>
          <w:sz w:val="22"/>
          <w:szCs w:val="22"/>
        </w:rPr>
      </w:pPr>
      <w:r w:rsidRPr="0030105E">
        <w:rPr>
          <w:rFonts w:ascii="Tahoma" w:hAnsi="Tahoma" w:cs="Tahoma"/>
          <w:sz w:val="22"/>
          <w:szCs w:val="22"/>
        </w:rPr>
        <w:t>The designated person in charge will immediately inform the police</w:t>
      </w:r>
    </w:p>
    <w:p w14:paraId="1E5BB16E" w14:textId="7A7C5667" w:rsidR="0030105E" w:rsidRPr="0030105E" w:rsidRDefault="0030105E" w:rsidP="0030105E">
      <w:pPr>
        <w:numPr>
          <w:ilvl w:val="0"/>
          <w:numId w:val="23"/>
        </w:numPr>
        <w:suppressAutoHyphens/>
        <w:autoSpaceDN w:val="0"/>
        <w:jc w:val="both"/>
        <w:rPr>
          <w:rFonts w:ascii="Tahoma" w:hAnsi="Tahoma" w:cs="Tahoma"/>
          <w:sz w:val="22"/>
          <w:szCs w:val="22"/>
        </w:rPr>
      </w:pPr>
      <w:r w:rsidRPr="0030105E">
        <w:rPr>
          <w:rFonts w:ascii="Tahoma" w:hAnsi="Tahoma" w:cs="Tahoma"/>
          <w:sz w:val="22"/>
          <w:szCs w:val="22"/>
        </w:rPr>
        <w:t xml:space="preserve">The designated person in charge will then inform the nursery who will contact the child’s parents giving details of what has happened. </w:t>
      </w:r>
    </w:p>
    <w:p w14:paraId="3EB27C96" w14:textId="77777777" w:rsidR="0030105E" w:rsidRPr="0030105E" w:rsidRDefault="0030105E" w:rsidP="0030105E">
      <w:pPr>
        <w:numPr>
          <w:ilvl w:val="0"/>
          <w:numId w:val="23"/>
        </w:numPr>
        <w:suppressAutoHyphens/>
        <w:autoSpaceDN w:val="0"/>
        <w:jc w:val="both"/>
        <w:rPr>
          <w:rFonts w:ascii="Tahoma" w:hAnsi="Tahoma" w:cs="Tahoma"/>
          <w:sz w:val="22"/>
          <w:szCs w:val="22"/>
        </w:rPr>
      </w:pPr>
      <w:r w:rsidRPr="0030105E">
        <w:rPr>
          <w:rFonts w:ascii="Tahoma" w:hAnsi="Tahoma" w:cs="Tahoma"/>
          <w:sz w:val="22"/>
          <w:szCs w:val="22"/>
        </w:rPr>
        <w:t>During this period, staff will be continually searching for the missing child, whilst other staff maintain the safety and welfare of the remaining children</w:t>
      </w:r>
    </w:p>
    <w:p w14:paraId="60626619" w14:textId="711DD2C7" w:rsidR="0030105E" w:rsidRPr="0030105E" w:rsidRDefault="005423F8" w:rsidP="0030105E">
      <w:pPr>
        <w:numPr>
          <w:ilvl w:val="0"/>
          <w:numId w:val="23"/>
        </w:numPr>
        <w:suppressAutoHyphens/>
        <w:autoSpaceDN w:val="0"/>
        <w:jc w:val="both"/>
        <w:rPr>
          <w:rFonts w:ascii="Tahoma" w:hAnsi="Tahoma" w:cs="Tahoma"/>
          <w:sz w:val="22"/>
          <w:szCs w:val="22"/>
        </w:rPr>
      </w:pPr>
      <w:r>
        <w:rPr>
          <w:rFonts w:ascii="Tahoma" w:hAnsi="Tahoma" w:cs="Tahoma"/>
          <w:sz w:val="22"/>
          <w:szCs w:val="22"/>
        </w:rPr>
        <w:t>The</w:t>
      </w:r>
      <w:r w:rsidR="0030105E" w:rsidRPr="0030105E">
        <w:rPr>
          <w:rFonts w:ascii="Tahoma" w:hAnsi="Tahoma" w:cs="Tahoma"/>
          <w:sz w:val="22"/>
          <w:szCs w:val="22"/>
        </w:rPr>
        <w:t xml:space="preserve"> designated person in charge </w:t>
      </w:r>
      <w:r>
        <w:rPr>
          <w:rFonts w:ascii="Tahoma" w:hAnsi="Tahoma" w:cs="Tahoma"/>
          <w:sz w:val="22"/>
          <w:szCs w:val="22"/>
        </w:rPr>
        <w:t>will</w:t>
      </w:r>
      <w:r w:rsidR="0030105E" w:rsidRPr="0030105E">
        <w:rPr>
          <w:rFonts w:ascii="Tahoma" w:hAnsi="Tahoma" w:cs="Tahoma"/>
          <w:sz w:val="22"/>
          <w:szCs w:val="22"/>
        </w:rPr>
        <w:t xml:space="preserve"> ensure that the</w:t>
      </w:r>
      <w:r>
        <w:rPr>
          <w:rFonts w:ascii="Tahoma" w:hAnsi="Tahoma" w:cs="Tahoma"/>
          <w:sz w:val="22"/>
          <w:szCs w:val="22"/>
        </w:rPr>
        <w:t>y review the safety of the children on the outing and a decision will be made as to whether the outing continues, a place of safety must be sought</w:t>
      </w:r>
      <w:r w:rsidR="0030105E" w:rsidRPr="0030105E">
        <w:rPr>
          <w:rFonts w:ascii="Tahoma" w:hAnsi="Tahoma" w:cs="Tahoma"/>
          <w:sz w:val="22"/>
          <w:szCs w:val="22"/>
        </w:rPr>
        <w:t xml:space="preserve"> </w:t>
      </w:r>
      <w:r>
        <w:rPr>
          <w:rFonts w:ascii="Tahoma" w:hAnsi="Tahoma" w:cs="Tahoma"/>
          <w:sz w:val="22"/>
          <w:szCs w:val="22"/>
        </w:rPr>
        <w:t xml:space="preserve">or a return to nursery is necessary. </w:t>
      </w:r>
    </w:p>
    <w:p w14:paraId="39F3C498" w14:textId="3B825D91" w:rsidR="0030105E" w:rsidRPr="0030105E" w:rsidRDefault="0030105E" w:rsidP="0030105E">
      <w:pPr>
        <w:numPr>
          <w:ilvl w:val="0"/>
          <w:numId w:val="23"/>
        </w:numPr>
        <w:suppressAutoHyphens/>
        <w:autoSpaceDN w:val="0"/>
        <w:jc w:val="both"/>
        <w:rPr>
          <w:rFonts w:ascii="Tahoma" w:hAnsi="Tahoma" w:cs="Tahoma"/>
          <w:sz w:val="22"/>
          <w:szCs w:val="22"/>
        </w:rPr>
      </w:pPr>
      <w:r w:rsidRPr="0030105E">
        <w:rPr>
          <w:rFonts w:ascii="Tahoma" w:hAnsi="Tahoma" w:cs="Tahoma"/>
          <w:sz w:val="22"/>
          <w:szCs w:val="22"/>
        </w:rPr>
        <w:t xml:space="preserve">Any incidents must be recorded </w:t>
      </w:r>
      <w:r w:rsidR="00717D4D">
        <w:rPr>
          <w:rFonts w:ascii="Tahoma" w:hAnsi="Tahoma" w:cs="Tahoma"/>
          <w:sz w:val="22"/>
          <w:szCs w:val="22"/>
        </w:rPr>
        <w:t>within a critical incident form</w:t>
      </w:r>
      <w:r w:rsidRPr="0030105E">
        <w:rPr>
          <w:rFonts w:ascii="Tahoma" w:hAnsi="Tahoma" w:cs="Tahoma"/>
          <w:sz w:val="22"/>
          <w:szCs w:val="22"/>
        </w:rPr>
        <w:t xml:space="preserve"> as soon as practicably possible including the outcome, who was lost, time identified, notification to police and findings</w:t>
      </w:r>
    </w:p>
    <w:p w14:paraId="57C9CA31" w14:textId="77777777" w:rsidR="0030105E" w:rsidRPr="0030105E" w:rsidRDefault="0030105E" w:rsidP="0030105E">
      <w:pPr>
        <w:numPr>
          <w:ilvl w:val="0"/>
          <w:numId w:val="23"/>
        </w:numPr>
        <w:suppressAutoHyphens/>
        <w:autoSpaceDN w:val="0"/>
        <w:jc w:val="both"/>
        <w:rPr>
          <w:rFonts w:ascii="Tahoma" w:hAnsi="Tahoma" w:cs="Tahoma"/>
          <w:sz w:val="22"/>
          <w:szCs w:val="22"/>
        </w:rPr>
      </w:pPr>
      <w:r w:rsidRPr="0030105E">
        <w:rPr>
          <w:rFonts w:ascii="Tahoma" w:hAnsi="Tahoma" w:cs="Tahoma"/>
          <w:sz w:val="22"/>
          <w:szCs w:val="22"/>
        </w:rPr>
        <w:t>Monkey Puzzle Day Nurseries Ltd Head Office and Ofsted must be contacted and informed of any incidents</w:t>
      </w:r>
    </w:p>
    <w:p w14:paraId="735EA4DF" w14:textId="37506D84" w:rsidR="0030105E" w:rsidRPr="0030105E" w:rsidRDefault="0030105E" w:rsidP="0030105E">
      <w:pPr>
        <w:numPr>
          <w:ilvl w:val="0"/>
          <w:numId w:val="23"/>
        </w:numPr>
        <w:suppressAutoHyphens/>
        <w:autoSpaceDN w:val="0"/>
        <w:jc w:val="both"/>
        <w:rPr>
          <w:rFonts w:ascii="Tahoma" w:hAnsi="Tahoma" w:cs="Tahoma"/>
          <w:sz w:val="22"/>
          <w:szCs w:val="22"/>
        </w:rPr>
      </w:pPr>
      <w:r w:rsidRPr="0030105E">
        <w:rPr>
          <w:rFonts w:ascii="Tahoma" w:hAnsi="Tahoma" w:cs="Tahoma"/>
          <w:sz w:val="22"/>
          <w:szCs w:val="22"/>
        </w:rPr>
        <w:t xml:space="preserve">In the </w:t>
      </w:r>
      <w:r w:rsidR="00717D4D" w:rsidRPr="0030105E">
        <w:rPr>
          <w:rFonts w:ascii="Tahoma" w:hAnsi="Tahoma" w:cs="Tahoma"/>
          <w:sz w:val="22"/>
          <w:szCs w:val="22"/>
        </w:rPr>
        <w:t xml:space="preserve">unlikely event that the child is not found the nursery will </w:t>
      </w:r>
      <w:r w:rsidR="00717D4D">
        <w:rPr>
          <w:rFonts w:ascii="Tahoma" w:hAnsi="Tahoma" w:cs="Tahoma"/>
          <w:sz w:val="22"/>
          <w:szCs w:val="22"/>
        </w:rPr>
        <w:t xml:space="preserve">continue to follow the advice of the leading officer, (commonly </w:t>
      </w:r>
      <w:proofErr w:type="gramStart"/>
      <w:r w:rsidR="00717D4D">
        <w:rPr>
          <w:rFonts w:ascii="Tahoma" w:hAnsi="Tahoma" w:cs="Tahoma"/>
          <w:sz w:val="22"/>
          <w:szCs w:val="22"/>
        </w:rPr>
        <w:t>an appointed police</w:t>
      </w:r>
      <w:proofErr w:type="gramEnd"/>
      <w:r w:rsidR="00717D4D">
        <w:rPr>
          <w:rFonts w:ascii="Tahoma" w:hAnsi="Tahoma" w:cs="Tahoma"/>
          <w:sz w:val="22"/>
          <w:szCs w:val="22"/>
        </w:rPr>
        <w:t xml:space="preserve"> officer)</w:t>
      </w:r>
    </w:p>
    <w:p w14:paraId="10E7EE82" w14:textId="77777777" w:rsidR="0030105E" w:rsidRPr="0030105E" w:rsidRDefault="0030105E" w:rsidP="0030105E">
      <w:pPr>
        <w:numPr>
          <w:ilvl w:val="0"/>
          <w:numId w:val="23"/>
        </w:numPr>
        <w:suppressAutoHyphens/>
        <w:autoSpaceDN w:val="0"/>
        <w:jc w:val="both"/>
        <w:rPr>
          <w:rFonts w:ascii="Tahoma" w:hAnsi="Tahoma" w:cs="Tahoma"/>
          <w:sz w:val="22"/>
          <w:szCs w:val="22"/>
        </w:rPr>
      </w:pPr>
      <w:r w:rsidRPr="0030105E">
        <w:rPr>
          <w:rFonts w:ascii="Tahoma" w:hAnsi="Tahoma" w:cs="Tahoma"/>
          <w:sz w:val="22"/>
          <w:szCs w:val="22"/>
        </w:rPr>
        <w:t xml:space="preserve">With incidents of this nature parents, carers, children and staff may require support and reassurance following the traumatic experience, management will provide this or seek further support where necessary </w:t>
      </w:r>
    </w:p>
    <w:p w14:paraId="2CB5AF7E" w14:textId="77777777" w:rsidR="0030105E" w:rsidRPr="0030105E" w:rsidRDefault="0030105E" w:rsidP="0030105E">
      <w:pPr>
        <w:numPr>
          <w:ilvl w:val="0"/>
          <w:numId w:val="23"/>
        </w:numPr>
        <w:suppressAutoHyphens/>
        <w:autoSpaceDN w:val="0"/>
        <w:jc w:val="both"/>
        <w:rPr>
          <w:rFonts w:ascii="Tahoma" w:hAnsi="Tahoma" w:cs="Tahoma"/>
          <w:sz w:val="22"/>
          <w:szCs w:val="22"/>
        </w:rPr>
      </w:pPr>
      <w:r w:rsidRPr="0030105E">
        <w:rPr>
          <w:rFonts w:ascii="Tahoma" w:hAnsi="Tahoma" w:cs="Tahoma"/>
          <w:sz w:val="22"/>
          <w:szCs w:val="22"/>
        </w:rPr>
        <w:t xml:space="preserve">Post-incident risk assessments will be conducted following any incident of this nature to enable the chance of this reoccurring to be reduced.  </w:t>
      </w:r>
    </w:p>
    <w:p w14:paraId="511A4C70" w14:textId="77777777" w:rsidR="0030105E" w:rsidRPr="0030105E" w:rsidRDefault="0030105E" w:rsidP="0030105E">
      <w:pPr>
        <w:jc w:val="both"/>
        <w:rPr>
          <w:rFonts w:ascii="Tahoma" w:hAnsi="Tahoma" w:cs="Tahoma"/>
          <w:sz w:val="22"/>
          <w:szCs w:val="22"/>
        </w:rPr>
      </w:pPr>
    </w:p>
    <w:p w14:paraId="45930A53" w14:textId="33E4D8F7" w:rsidR="0030105E" w:rsidRPr="007D52F6" w:rsidRDefault="0030105E" w:rsidP="0030105E">
      <w:pPr>
        <w:jc w:val="both"/>
        <w:rPr>
          <w:rFonts w:ascii="Tahoma" w:eastAsia="Calibri" w:hAnsi="Tahoma" w:cs="Tahoma"/>
          <w:b/>
          <w:bCs/>
          <w:color w:val="8246AF" w:themeColor="accent2"/>
        </w:rPr>
      </w:pPr>
      <w:r w:rsidRPr="007D52F6">
        <w:rPr>
          <w:rFonts w:ascii="Tahoma" w:eastAsia="Calibri" w:hAnsi="Tahoma" w:cs="Tahoma"/>
          <w:b/>
          <w:bCs/>
          <w:color w:val="8246AF" w:themeColor="accent2"/>
        </w:rPr>
        <w:t>In the event of a Lost child, you must notify:</w:t>
      </w:r>
    </w:p>
    <w:p w14:paraId="4596F030" w14:textId="77777777" w:rsidR="00D536FE" w:rsidRDefault="00D536FE" w:rsidP="0030105E">
      <w:pPr>
        <w:jc w:val="both"/>
        <w:rPr>
          <w:rFonts w:ascii="Tahoma" w:eastAsia="Calibri" w:hAnsi="Tahoma" w:cs="Tahoma"/>
          <w:sz w:val="22"/>
          <w:szCs w:val="22"/>
        </w:rPr>
      </w:pPr>
    </w:p>
    <w:p w14:paraId="78F35274" w14:textId="7F74F98F" w:rsidR="0030105E" w:rsidRPr="0030105E" w:rsidRDefault="0030105E" w:rsidP="0030105E">
      <w:pPr>
        <w:jc w:val="both"/>
        <w:rPr>
          <w:rFonts w:ascii="Tahoma" w:eastAsia="Calibri" w:hAnsi="Tahoma" w:cs="Tahoma"/>
          <w:sz w:val="22"/>
          <w:szCs w:val="22"/>
        </w:rPr>
      </w:pPr>
      <w:r w:rsidRPr="0030105E">
        <w:rPr>
          <w:rFonts w:ascii="Tahoma" w:eastAsia="Calibri" w:hAnsi="Tahoma" w:cs="Tahoma"/>
          <w:sz w:val="22"/>
          <w:szCs w:val="22"/>
        </w:rPr>
        <w:t>Monkey Puzzle Day Nurseries Ltd Head Office Tel: 01442 878887</w:t>
      </w:r>
      <w:r>
        <w:rPr>
          <w:rFonts w:ascii="Tahoma" w:eastAsia="Calibri" w:hAnsi="Tahoma" w:cs="Tahoma"/>
          <w:sz w:val="22"/>
          <w:szCs w:val="22"/>
        </w:rPr>
        <w:t xml:space="preserve"> or your Early Years Quality Manager at your earliest convenience. </w:t>
      </w:r>
    </w:p>
    <w:p w14:paraId="40DD56C9" w14:textId="77777777" w:rsidR="0030105E" w:rsidRPr="0030105E" w:rsidRDefault="0030105E" w:rsidP="0030105E">
      <w:pPr>
        <w:ind w:firstLine="360"/>
        <w:jc w:val="both"/>
        <w:rPr>
          <w:rFonts w:ascii="Tahoma" w:hAnsi="Tahoma" w:cs="Tahoma"/>
          <w:sz w:val="22"/>
          <w:szCs w:val="22"/>
        </w:rPr>
      </w:pPr>
    </w:p>
    <w:p w14:paraId="0657422D" w14:textId="77777777" w:rsidR="0030105E" w:rsidRPr="0030105E" w:rsidRDefault="0030105E" w:rsidP="0030105E">
      <w:pPr>
        <w:jc w:val="both"/>
        <w:rPr>
          <w:rFonts w:ascii="Tahoma" w:eastAsia="Calibri" w:hAnsi="Tahoma" w:cs="Tahoma"/>
          <w:sz w:val="22"/>
          <w:szCs w:val="22"/>
        </w:rPr>
      </w:pPr>
      <w:r w:rsidRPr="0030105E">
        <w:rPr>
          <w:rFonts w:ascii="Tahoma" w:eastAsia="Calibri" w:hAnsi="Tahoma" w:cs="Tahoma"/>
          <w:sz w:val="22"/>
          <w:szCs w:val="22"/>
        </w:rPr>
        <w:t xml:space="preserve">Ofsted Tel: 0300 1231231 </w:t>
      </w:r>
    </w:p>
    <w:p w14:paraId="2ABD7BC7" w14:textId="77777777" w:rsidR="00D623AB" w:rsidRPr="004A03DA" w:rsidRDefault="00D623AB" w:rsidP="005C6D5D">
      <w:pPr>
        <w:rPr>
          <w:rFonts w:ascii="Tahoma" w:hAnsi="Tahoma" w:cs="Tahoma"/>
          <w:sz w:val="22"/>
          <w:szCs w:val="22"/>
        </w:rPr>
      </w:pPr>
    </w:p>
    <w:p w14:paraId="42425656" w14:textId="77777777" w:rsidR="00D623AB" w:rsidRPr="004A03DA" w:rsidRDefault="00D623AB" w:rsidP="005C6D5D">
      <w:pPr>
        <w:rPr>
          <w:rFonts w:ascii="Tahoma" w:hAnsi="Tahoma" w:cs="Tahoma"/>
          <w:b/>
          <w:bCs/>
          <w:color w:val="8064A2"/>
          <w:sz w:val="26"/>
          <w:szCs w:val="28"/>
        </w:rPr>
      </w:pPr>
      <w:r w:rsidRPr="004A03DA">
        <w:rPr>
          <w:rFonts w:ascii="Tahoma" w:hAnsi="Tahoma" w:cs="Tahoma"/>
          <w:b/>
          <w:bCs/>
          <w:color w:val="8064A2"/>
          <w:sz w:val="26"/>
          <w:szCs w:val="28"/>
        </w:rPr>
        <w:t>Linked Policies</w:t>
      </w:r>
    </w:p>
    <w:p w14:paraId="05F7014E" w14:textId="77777777" w:rsidR="00D623AB" w:rsidRPr="004A03DA" w:rsidRDefault="00D623AB" w:rsidP="005C6D5D">
      <w:pPr>
        <w:rPr>
          <w:rFonts w:ascii="Tahoma" w:hAnsi="Tahoma" w:cs="Tahoma"/>
          <w:b/>
          <w:bCs/>
          <w:color w:val="8064A2"/>
          <w:sz w:val="26"/>
          <w:szCs w:val="28"/>
        </w:rPr>
      </w:pPr>
    </w:p>
    <w:p w14:paraId="6FF9BB90" w14:textId="08C5317E" w:rsidR="00D623AB" w:rsidRPr="004A03DA" w:rsidRDefault="0030105E" w:rsidP="005C6D5D">
      <w:pPr>
        <w:rPr>
          <w:rFonts w:ascii="Tahoma" w:hAnsi="Tahoma" w:cs="Tahoma"/>
          <w:color w:val="000000" w:themeColor="text1"/>
          <w:sz w:val="22"/>
          <w:szCs w:val="22"/>
        </w:rPr>
      </w:pPr>
      <w:r>
        <w:rPr>
          <w:rFonts w:ascii="Tahoma" w:hAnsi="Tahoma" w:cs="Tahoma"/>
          <w:color w:val="000000" w:themeColor="text1"/>
          <w:sz w:val="22"/>
          <w:szCs w:val="22"/>
        </w:rPr>
        <w:t>Critical Incident Policy</w:t>
      </w:r>
    </w:p>
    <w:p w14:paraId="5A9D8649" w14:textId="77777777" w:rsidR="00D623AB" w:rsidRPr="00C267CA" w:rsidRDefault="00D623AB" w:rsidP="005C6D5D">
      <w:pPr>
        <w:suppressAutoHyphens/>
        <w:autoSpaceDN w:val="0"/>
        <w:rPr>
          <w:rFonts w:ascii="Gill Sans Nova" w:hAnsi="Gill Sans Nova" w:cs="Calibri"/>
          <w:b/>
          <w:bCs/>
        </w:rPr>
      </w:pPr>
    </w:p>
    <w:p w14:paraId="68358BD6" w14:textId="77777777" w:rsidR="00D623AB" w:rsidRPr="00C267CA" w:rsidRDefault="00D623AB" w:rsidP="00D623AB">
      <w:pPr>
        <w:suppressAutoHyphens/>
        <w:autoSpaceDN w:val="0"/>
        <w:rPr>
          <w:rFonts w:ascii="Gill Sans Nova" w:hAnsi="Gill Sans Nova" w:cs="Calibri"/>
          <w:b/>
          <w:bCs/>
          <w:sz w:val="22"/>
          <w:szCs w:val="22"/>
        </w:rPr>
      </w:pPr>
    </w:p>
    <w:p w14:paraId="69429177" w14:textId="77777777" w:rsidR="00D623AB" w:rsidRPr="00C267CA" w:rsidRDefault="00D623AB" w:rsidP="00D623AB">
      <w:pPr>
        <w:jc w:val="both"/>
        <w:rPr>
          <w:rFonts w:ascii="Gill Sans Nova" w:hAnsi="Gill Sans Nova"/>
        </w:rPr>
      </w:pPr>
    </w:p>
    <w:p w14:paraId="4151C616" w14:textId="608323F5" w:rsidR="001E36F1" w:rsidRPr="00F4703A" w:rsidRDefault="001E36F1" w:rsidP="00F4703A">
      <w:pPr>
        <w:suppressAutoHyphens/>
        <w:autoSpaceDN w:val="0"/>
        <w:textAlignment w:val="baseline"/>
        <w:rPr>
          <w:rFonts w:ascii="Tahoma" w:hAnsi="Tahoma" w:cs="Tahoma"/>
          <w:sz w:val="22"/>
          <w:szCs w:val="22"/>
        </w:rPr>
      </w:pPr>
    </w:p>
    <w:sectPr w:rsidR="001E36F1" w:rsidRPr="00F4703A"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B43B1" w14:textId="77777777" w:rsidR="00C451B1" w:rsidRDefault="00C451B1" w:rsidP="00FE181C">
      <w:r>
        <w:separator/>
      </w:r>
    </w:p>
  </w:endnote>
  <w:endnote w:type="continuationSeparator" w:id="0">
    <w:p w14:paraId="6C7CAFAE" w14:textId="77777777" w:rsidR="00C451B1" w:rsidRDefault="00C451B1" w:rsidP="00FE181C">
      <w:r>
        <w:continuationSeparator/>
      </w:r>
    </w:p>
  </w:endnote>
  <w:endnote w:type="continuationNotice" w:id="1">
    <w:p w14:paraId="0D05F2A0" w14:textId="77777777" w:rsidR="00C451B1" w:rsidRDefault="00C45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Nova">
    <w:altName w:val="Calibri"/>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0688" w14:textId="77777777" w:rsidR="00EF4496" w:rsidRDefault="00EF4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8179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48C6A860" w:rsidR="000C46BD" w:rsidRPr="00972BF1" w:rsidRDefault="00EF4496" w:rsidP="000C46BD">
            <w:pPr>
              <w:pStyle w:val="Footer"/>
              <w:tabs>
                <w:tab w:val="clear" w:pos="9026"/>
              </w:tabs>
              <w:rPr>
                <w:rFonts w:ascii="Tahoma" w:hAnsi="Tahoma" w:cs="Tahoma"/>
                <w:sz w:val="18"/>
                <w:szCs w:val="18"/>
              </w:rPr>
            </w:pPr>
            <w:r w:rsidRPr="00972BF1">
              <w:rPr>
                <w:rFonts w:ascii="Tahoma" w:hAnsi="Tahoma" w:cs="Tahoma"/>
                <w:sz w:val="18"/>
                <w:szCs w:val="18"/>
              </w:rPr>
              <w:t>Version:</w:t>
            </w:r>
            <w:r>
              <w:rPr>
                <w:rFonts w:ascii="Tahoma" w:hAnsi="Tahoma" w:cs="Tahoma"/>
                <w:sz w:val="18"/>
                <w:szCs w:val="18"/>
              </w:rPr>
              <w:t xml:space="preserve"> March 2025</w:t>
            </w:r>
            <w:r w:rsidR="000C46BD"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D494B6E"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7731" w14:textId="77777777" w:rsidR="00EF4496" w:rsidRDefault="00EF4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17313" w14:textId="77777777" w:rsidR="00C451B1" w:rsidRDefault="00C451B1" w:rsidP="00FE181C">
      <w:r>
        <w:separator/>
      </w:r>
    </w:p>
  </w:footnote>
  <w:footnote w:type="continuationSeparator" w:id="0">
    <w:p w14:paraId="5FC90FFD" w14:textId="77777777" w:rsidR="00C451B1" w:rsidRDefault="00C451B1" w:rsidP="00FE181C">
      <w:r>
        <w:continuationSeparator/>
      </w:r>
    </w:p>
  </w:footnote>
  <w:footnote w:type="continuationNotice" w:id="1">
    <w:p w14:paraId="5E7E92C3" w14:textId="77777777" w:rsidR="00C451B1" w:rsidRDefault="00C45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058B" w14:textId="77777777" w:rsidR="00EF4496" w:rsidRDefault="00EF4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522A7DE3"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30105E">
      <w:rPr>
        <w:rFonts w:ascii="Tahoma" w:hAnsi="Tahoma" w:cs="Tahoma"/>
        <w:b/>
        <w:color w:val="48ACC6"/>
        <w:sz w:val="48"/>
        <w:szCs w:val="48"/>
      </w:rPr>
      <w:t>Lost Child</w:t>
    </w:r>
    <w:r w:rsidR="00F4703A">
      <w:rPr>
        <w:rFonts w:ascii="Tahoma" w:hAnsi="Tahoma" w:cs="Tahoma"/>
        <w:b/>
        <w:color w:val="48ACC6"/>
        <w:sz w:val="48"/>
        <w:szCs w:val="48"/>
      </w:rPr>
      <w:t xml:space="preserve"> </w:t>
    </w:r>
    <w:r w:rsidRPr="0021429E">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815F" w14:textId="77777777" w:rsidR="00EF4496" w:rsidRDefault="00EF4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178"/>
    <w:multiLevelType w:val="hybridMultilevel"/>
    <w:tmpl w:val="ACFE4154"/>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AF50AC"/>
    <w:multiLevelType w:val="multilevel"/>
    <w:tmpl w:val="67F6A0AA"/>
    <w:lvl w:ilvl="0">
      <w:numFmt w:val="bullet"/>
      <w:lvlText w:val="•"/>
      <w:lvlJc w:val="left"/>
      <w:pPr>
        <w:ind w:left="720" w:hanging="360"/>
      </w:pPr>
      <w:rPr>
        <w:rFonts w:ascii="Arial" w:hAnsi="Arial" w:hint="default"/>
        <w:b/>
        <w:color w:val="399EB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62DA5"/>
    <w:multiLevelType w:val="hybridMultilevel"/>
    <w:tmpl w:val="7EAAE72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9454309"/>
    <w:multiLevelType w:val="hybridMultilevel"/>
    <w:tmpl w:val="F97CB36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097244"/>
    <w:multiLevelType w:val="hybridMultilevel"/>
    <w:tmpl w:val="DA4049F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4B1BF7"/>
    <w:multiLevelType w:val="multilevel"/>
    <w:tmpl w:val="27BCB9F8"/>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3F3675"/>
    <w:multiLevelType w:val="multilevel"/>
    <w:tmpl w:val="B178B3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330701"/>
    <w:multiLevelType w:val="hybridMultilevel"/>
    <w:tmpl w:val="B38472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F4449"/>
    <w:multiLevelType w:val="hybridMultilevel"/>
    <w:tmpl w:val="7AEC484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E33B2"/>
    <w:multiLevelType w:val="multilevel"/>
    <w:tmpl w:val="C02CD73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E082436"/>
    <w:multiLevelType w:val="multilevel"/>
    <w:tmpl w:val="E28496E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Arial" w:hAnsi="Arial" w:hint="default"/>
        <w:b/>
        <w:color w:val="33CCCC"/>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E290612"/>
    <w:multiLevelType w:val="multilevel"/>
    <w:tmpl w:val="2EA24C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80116"/>
    <w:multiLevelType w:val="hybridMultilevel"/>
    <w:tmpl w:val="9EA469A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42491E"/>
    <w:multiLevelType w:val="multilevel"/>
    <w:tmpl w:val="9562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961DB7"/>
    <w:multiLevelType w:val="hybridMultilevel"/>
    <w:tmpl w:val="3A8C6284"/>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FF5741"/>
    <w:multiLevelType w:val="multilevel"/>
    <w:tmpl w:val="67F6A0AA"/>
    <w:lvl w:ilvl="0">
      <w:numFmt w:val="bullet"/>
      <w:lvlText w:val="•"/>
      <w:lvlJc w:val="left"/>
      <w:pPr>
        <w:ind w:left="720" w:hanging="360"/>
      </w:pPr>
      <w:rPr>
        <w:rFonts w:ascii="Arial" w:hAnsi="Arial" w:hint="default"/>
        <w:b/>
        <w:color w:val="399EB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FD3030"/>
    <w:multiLevelType w:val="multilevel"/>
    <w:tmpl w:val="D19AB872"/>
    <w:lvl w:ilvl="0">
      <w:numFmt w:val="bullet"/>
      <w:lvlText w:val="•"/>
      <w:lvlJc w:val="left"/>
      <w:pPr>
        <w:ind w:left="360" w:hanging="360"/>
      </w:pPr>
      <w:rPr>
        <w:rFonts w:ascii="Arial" w:hAnsi="Arial" w:hint="default"/>
        <w:b/>
        <w:color w:val="399EB5"/>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Arial" w:hAnsi="Arial" w:hint="default"/>
        <w:b/>
        <w:color w:val="33CCCC"/>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73B7DC8"/>
    <w:multiLevelType w:val="multilevel"/>
    <w:tmpl w:val="4886B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EFC60C8"/>
    <w:multiLevelType w:val="multilevel"/>
    <w:tmpl w:val="2AC8AF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C15A04"/>
    <w:multiLevelType w:val="hybridMultilevel"/>
    <w:tmpl w:val="155270F6"/>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4428574">
    <w:abstractNumId w:val="13"/>
  </w:num>
  <w:num w:numId="2" w16cid:durableId="2032612057">
    <w:abstractNumId w:val="2"/>
  </w:num>
  <w:num w:numId="3" w16cid:durableId="233584789">
    <w:abstractNumId w:val="17"/>
  </w:num>
  <w:num w:numId="4" w16cid:durableId="1811942108">
    <w:abstractNumId w:val="8"/>
  </w:num>
  <w:num w:numId="5" w16cid:durableId="1836413554">
    <w:abstractNumId w:val="14"/>
  </w:num>
  <w:num w:numId="6" w16cid:durableId="1317565204">
    <w:abstractNumId w:val="9"/>
  </w:num>
  <w:num w:numId="7" w16cid:durableId="1059939127">
    <w:abstractNumId w:val="3"/>
  </w:num>
  <w:num w:numId="8" w16cid:durableId="2095935589">
    <w:abstractNumId w:val="20"/>
  </w:num>
  <w:num w:numId="9" w16cid:durableId="68890436">
    <w:abstractNumId w:val="0"/>
  </w:num>
  <w:num w:numId="10" w16cid:durableId="634529306">
    <w:abstractNumId w:val="6"/>
  </w:num>
  <w:num w:numId="11" w16cid:durableId="2015256586">
    <w:abstractNumId w:val="22"/>
  </w:num>
  <w:num w:numId="12" w16cid:durableId="1519462040">
    <w:abstractNumId w:val="11"/>
  </w:num>
  <w:num w:numId="13" w16cid:durableId="987710025">
    <w:abstractNumId w:val="10"/>
  </w:num>
  <w:num w:numId="14" w16cid:durableId="1163357150">
    <w:abstractNumId w:val="19"/>
  </w:num>
  <w:num w:numId="15" w16cid:durableId="187181408">
    <w:abstractNumId w:val="4"/>
  </w:num>
  <w:num w:numId="16" w16cid:durableId="1566062761">
    <w:abstractNumId w:val="16"/>
  </w:num>
  <w:num w:numId="17" w16cid:durableId="1786584307">
    <w:abstractNumId w:val="5"/>
  </w:num>
  <w:num w:numId="18" w16cid:durableId="599335560">
    <w:abstractNumId w:val="21"/>
  </w:num>
  <w:num w:numId="19" w16cid:durableId="2146656889">
    <w:abstractNumId w:val="7"/>
  </w:num>
  <w:num w:numId="20" w16cid:durableId="180750681">
    <w:abstractNumId w:val="12"/>
  </w:num>
  <w:num w:numId="21" w16cid:durableId="396707550">
    <w:abstractNumId w:val="15"/>
  </w:num>
  <w:num w:numId="22" w16cid:durableId="792210372">
    <w:abstractNumId w:val="18"/>
  </w:num>
  <w:num w:numId="23" w16cid:durableId="10015461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50A53"/>
    <w:rsid w:val="00093D9A"/>
    <w:rsid w:val="000C0DC6"/>
    <w:rsid w:val="000C46BD"/>
    <w:rsid w:val="000C6676"/>
    <w:rsid w:val="000E4F43"/>
    <w:rsid w:val="00106171"/>
    <w:rsid w:val="00117E4D"/>
    <w:rsid w:val="00122FBA"/>
    <w:rsid w:val="00130BCB"/>
    <w:rsid w:val="001602A6"/>
    <w:rsid w:val="00160EA1"/>
    <w:rsid w:val="00175452"/>
    <w:rsid w:val="00186F94"/>
    <w:rsid w:val="001A7F5E"/>
    <w:rsid w:val="001B1774"/>
    <w:rsid w:val="001B719B"/>
    <w:rsid w:val="001D19DD"/>
    <w:rsid w:val="001E36F1"/>
    <w:rsid w:val="001F139D"/>
    <w:rsid w:val="0021429E"/>
    <w:rsid w:val="002272B8"/>
    <w:rsid w:val="00274136"/>
    <w:rsid w:val="00284595"/>
    <w:rsid w:val="002A3F19"/>
    <w:rsid w:val="002A40BA"/>
    <w:rsid w:val="002A56B6"/>
    <w:rsid w:val="002B71CF"/>
    <w:rsid w:val="002C616A"/>
    <w:rsid w:val="002E5F33"/>
    <w:rsid w:val="002F7F92"/>
    <w:rsid w:val="0030105E"/>
    <w:rsid w:val="00304D2F"/>
    <w:rsid w:val="00334888"/>
    <w:rsid w:val="00351485"/>
    <w:rsid w:val="00365E91"/>
    <w:rsid w:val="0039797B"/>
    <w:rsid w:val="003A0614"/>
    <w:rsid w:val="003B43A2"/>
    <w:rsid w:val="003C06FA"/>
    <w:rsid w:val="003E5551"/>
    <w:rsid w:val="003F6FD9"/>
    <w:rsid w:val="00411A87"/>
    <w:rsid w:val="00432391"/>
    <w:rsid w:val="00442111"/>
    <w:rsid w:val="00452D31"/>
    <w:rsid w:val="0047420D"/>
    <w:rsid w:val="004A03DA"/>
    <w:rsid w:val="004A3F32"/>
    <w:rsid w:val="004E41E8"/>
    <w:rsid w:val="00504466"/>
    <w:rsid w:val="005423F8"/>
    <w:rsid w:val="0054692A"/>
    <w:rsid w:val="00574ABA"/>
    <w:rsid w:val="00586B89"/>
    <w:rsid w:val="00593AE1"/>
    <w:rsid w:val="005A3CAD"/>
    <w:rsid w:val="005B6159"/>
    <w:rsid w:val="005C52C8"/>
    <w:rsid w:val="005C6D5D"/>
    <w:rsid w:val="005E5E42"/>
    <w:rsid w:val="00636BAE"/>
    <w:rsid w:val="0066648A"/>
    <w:rsid w:val="0067229C"/>
    <w:rsid w:val="006A2B9D"/>
    <w:rsid w:val="006C0A65"/>
    <w:rsid w:val="006C2830"/>
    <w:rsid w:val="006D1C0C"/>
    <w:rsid w:val="006E7DDC"/>
    <w:rsid w:val="00717D4D"/>
    <w:rsid w:val="007278B9"/>
    <w:rsid w:val="00733E78"/>
    <w:rsid w:val="00765CA3"/>
    <w:rsid w:val="00781603"/>
    <w:rsid w:val="00786D98"/>
    <w:rsid w:val="00795876"/>
    <w:rsid w:val="007D52F6"/>
    <w:rsid w:val="007F04FF"/>
    <w:rsid w:val="007F38D8"/>
    <w:rsid w:val="0082229E"/>
    <w:rsid w:val="00823DD4"/>
    <w:rsid w:val="0083410B"/>
    <w:rsid w:val="00840139"/>
    <w:rsid w:val="00841C68"/>
    <w:rsid w:val="008608D1"/>
    <w:rsid w:val="00862924"/>
    <w:rsid w:val="008C1D52"/>
    <w:rsid w:val="008D73C3"/>
    <w:rsid w:val="008E3E08"/>
    <w:rsid w:val="008E4C58"/>
    <w:rsid w:val="008F084C"/>
    <w:rsid w:val="008F1356"/>
    <w:rsid w:val="00916D0C"/>
    <w:rsid w:val="00957DEE"/>
    <w:rsid w:val="00972BF1"/>
    <w:rsid w:val="00977006"/>
    <w:rsid w:val="00995C65"/>
    <w:rsid w:val="009B0340"/>
    <w:rsid w:val="009D2135"/>
    <w:rsid w:val="009E56DE"/>
    <w:rsid w:val="00A105BC"/>
    <w:rsid w:val="00A27970"/>
    <w:rsid w:val="00A47857"/>
    <w:rsid w:val="00A67D40"/>
    <w:rsid w:val="00A71753"/>
    <w:rsid w:val="00A766D3"/>
    <w:rsid w:val="00A944AC"/>
    <w:rsid w:val="00AB1E4A"/>
    <w:rsid w:val="00AC298F"/>
    <w:rsid w:val="00AF2360"/>
    <w:rsid w:val="00B12DD1"/>
    <w:rsid w:val="00B1566B"/>
    <w:rsid w:val="00B17C9C"/>
    <w:rsid w:val="00B200F0"/>
    <w:rsid w:val="00B31CD2"/>
    <w:rsid w:val="00B36D1E"/>
    <w:rsid w:val="00B40EAD"/>
    <w:rsid w:val="00B73A9C"/>
    <w:rsid w:val="00BA6ECA"/>
    <w:rsid w:val="00BB6D8B"/>
    <w:rsid w:val="00BC0216"/>
    <w:rsid w:val="00BC45F5"/>
    <w:rsid w:val="00BC5324"/>
    <w:rsid w:val="00BD54AD"/>
    <w:rsid w:val="00BF7D38"/>
    <w:rsid w:val="00C21FEE"/>
    <w:rsid w:val="00C240FA"/>
    <w:rsid w:val="00C267CA"/>
    <w:rsid w:val="00C2757E"/>
    <w:rsid w:val="00C3032D"/>
    <w:rsid w:val="00C31A0F"/>
    <w:rsid w:val="00C42A11"/>
    <w:rsid w:val="00C451B1"/>
    <w:rsid w:val="00C62AB2"/>
    <w:rsid w:val="00C63612"/>
    <w:rsid w:val="00C710C1"/>
    <w:rsid w:val="00C747BB"/>
    <w:rsid w:val="00C76E0C"/>
    <w:rsid w:val="00C85849"/>
    <w:rsid w:val="00C86AFA"/>
    <w:rsid w:val="00CB2159"/>
    <w:rsid w:val="00CE2657"/>
    <w:rsid w:val="00D16EC0"/>
    <w:rsid w:val="00D17BF5"/>
    <w:rsid w:val="00D17F7E"/>
    <w:rsid w:val="00D23688"/>
    <w:rsid w:val="00D26CD4"/>
    <w:rsid w:val="00D31A5C"/>
    <w:rsid w:val="00D41427"/>
    <w:rsid w:val="00D459EA"/>
    <w:rsid w:val="00D46EA6"/>
    <w:rsid w:val="00D511D0"/>
    <w:rsid w:val="00D536FE"/>
    <w:rsid w:val="00D623AB"/>
    <w:rsid w:val="00DB02FF"/>
    <w:rsid w:val="00DC28CC"/>
    <w:rsid w:val="00DC58BC"/>
    <w:rsid w:val="00DC7A35"/>
    <w:rsid w:val="00DD3EA5"/>
    <w:rsid w:val="00DE2B6E"/>
    <w:rsid w:val="00DE3CE3"/>
    <w:rsid w:val="00E101CC"/>
    <w:rsid w:val="00E14834"/>
    <w:rsid w:val="00E250E1"/>
    <w:rsid w:val="00E4519B"/>
    <w:rsid w:val="00E47D82"/>
    <w:rsid w:val="00E54AAF"/>
    <w:rsid w:val="00E62A13"/>
    <w:rsid w:val="00E67D18"/>
    <w:rsid w:val="00EB2FFB"/>
    <w:rsid w:val="00EB3F73"/>
    <w:rsid w:val="00EB4123"/>
    <w:rsid w:val="00EC3934"/>
    <w:rsid w:val="00ED1BE0"/>
    <w:rsid w:val="00EF0CE6"/>
    <w:rsid w:val="00EF4496"/>
    <w:rsid w:val="00F04D6C"/>
    <w:rsid w:val="00F30F01"/>
    <w:rsid w:val="00F344F2"/>
    <w:rsid w:val="00F4703A"/>
    <w:rsid w:val="00F56CC1"/>
    <w:rsid w:val="00F56DB7"/>
    <w:rsid w:val="00F7520C"/>
    <w:rsid w:val="00FD0B70"/>
    <w:rsid w:val="00FE181C"/>
    <w:rsid w:val="256A6183"/>
    <w:rsid w:val="270631E4"/>
    <w:rsid w:val="2FA19F34"/>
    <w:rsid w:val="361757E4"/>
    <w:rsid w:val="3F5C3463"/>
    <w:rsid w:val="456E858B"/>
    <w:rsid w:val="470A55EC"/>
    <w:rsid w:val="76AA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paragraph" w:styleId="BodyText">
    <w:name w:val="Body Text"/>
    <w:basedOn w:val="Normal"/>
    <w:link w:val="BodyTextChar"/>
    <w:uiPriority w:val="1"/>
    <w:qFormat/>
    <w:rsid w:val="00D623AB"/>
    <w:pPr>
      <w:widowControl w:val="0"/>
      <w:autoSpaceDE w:val="0"/>
      <w:autoSpaceDN w:val="0"/>
      <w:spacing w:before="127"/>
      <w:ind w:left="1536"/>
    </w:pPr>
    <w:rPr>
      <w:rFonts w:eastAsia="Arial" w:cs="Arial"/>
      <w:sz w:val="22"/>
      <w:szCs w:val="22"/>
      <w:lang w:val="en-US"/>
    </w:rPr>
  </w:style>
  <w:style w:type="character" w:customStyle="1" w:styleId="BodyTextChar">
    <w:name w:val="Body Text Char"/>
    <w:basedOn w:val="DefaultParagraphFont"/>
    <w:link w:val="BodyText"/>
    <w:uiPriority w:val="1"/>
    <w:rsid w:val="00D623AB"/>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7756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nkey Puzzle">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12" ma:contentTypeDescription="Create a new document." ma:contentTypeScope="" ma:versionID="cdf61e2fc531e089c07070d450821066">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a38b4bb10a83878c5f802005a72516fa"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ED804-B19B-4F60-8F27-2DF45196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3</cp:revision>
  <cp:lastPrinted>2022-01-31T11:52:00Z</cp:lastPrinted>
  <dcterms:created xsi:type="dcterms:W3CDTF">2022-12-01T18:07:00Z</dcterms:created>
  <dcterms:modified xsi:type="dcterms:W3CDTF">2025-04-02T15:12:00Z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