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5B4786" w14:textId="77777777" w:rsidR="00F95C10" w:rsidRDefault="00F95C10" w:rsidP="00E62A13">
      <w:pPr>
        <w:rPr>
          <w:rFonts w:ascii="Tahoma" w:hAnsi="Tahoma" w:cs="Tahoma"/>
          <w:b/>
          <w:color w:val="8064A2"/>
          <w:sz w:val="28"/>
          <w:szCs w:val="28"/>
        </w:rPr>
      </w:pPr>
    </w:p>
    <w:p w14:paraId="01B9164F" w14:textId="6B4E74F6" w:rsidR="00F95C10" w:rsidRDefault="00F95C10" w:rsidP="00F95C10">
      <w:pPr>
        <w:rPr>
          <w:rFonts w:ascii="Tahoma" w:hAnsi="Tahoma" w:cs="Tahoma"/>
          <w:b/>
          <w:color w:val="8064A2"/>
          <w:sz w:val="28"/>
          <w:szCs w:val="28"/>
        </w:rPr>
      </w:pPr>
      <w:r w:rsidRPr="00F95C10">
        <w:rPr>
          <w:rFonts w:ascii="Tahoma" w:hAnsi="Tahoma" w:cs="Tahoma"/>
          <w:b/>
          <w:color w:val="8064A2"/>
          <w:sz w:val="28"/>
          <w:szCs w:val="28"/>
        </w:rPr>
        <w:t>P</w:t>
      </w:r>
      <w:r w:rsidRPr="00C208D5">
        <w:rPr>
          <w:rFonts w:ascii="Tahoma" w:hAnsi="Tahoma" w:cs="Tahoma"/>
          <w:b/>
          <w:color w:val="8064A2"/>
          <w:sz w:val="28"/>
          <w:szCs w:val="28"/>
        </w:rPr>
        <w:t>oli</w:t>
      </w:r>
      <w:r w:rsidRPr="00F95C10">
        <w:rPr>
          <w:rFonts w:ascii="Tahoma" w:hAnsi="Tahoma" w:cs="Tahoma"/>
          <w:b/>
          <w:color w:val="8064A2"/>
          <w:sz w:val="28"/>
          <w:szCs w:val="28"/>
        </w:rPr>
        <w:t xml:space="preserve">cy </w:t>
      </w:r>
    </w:p>
    <w:p w14:paraId="3BE9EACB" w14:textId="17E1371B" w:rsidR="004C0CF4" w:rsidRDefault="004C0CF4" w:rsidP="00F95C10">
      <w:pPr>
        <w:rPr>
          <w:rFonts w:ascii="Tahoma" w:hAnsi="Tahoma" w:cs="Tahoma"/>
          <w:b/>
          <w:color w:val="8064A2"/>
          <w:sz w:val="28"/>
          <w:szCs w:val="28"/>
        </w:rPr>
      </w:pPr>
    </w:p>
    <w:p w14:paraId="79F67FB3" w14:textId="77777777" w:rsidR="004C0CF4" w:rsidRPr="00C208D5" w:rsidRDefault="004C0CF4" w:rsidP="004C0CF4">
      <w:pPr>
        <w:textAlignment w:val="baseline"/>
        <w:rPr>
          <w:rFonts w:ascii="Tahoma" w:hAnsi="Tahoma" w:cs="Tahoma"/>
          <w:sz w:val="22"/>
          <w:szCs w:val="22"/>
          <w:lang w:eastAsia="en-GB"/>
        </w:rPr>
      </w:pPr>
      <w:r w:rsidRPr="00C208D5">
        <w:rPr>
          <w:rFonts w:ascii="Tahoma" w:hAnsi="Tahoma" w:cs="Tahoma"/>
          <w:sz w:val="22"/>
          <w:szCs w:val="22"/>
          <w:lang w:eastAsia="en-GB"/>
        </w:rPr>
        <w:t>Monkey Puzzle Day Nursery is committed to being open, honest, and accountable. It encourages a free and open culture between all team members. </w:t>
      </w:r>
    </w:p>
    <w:p w14:paraId="008DE4ED" w14:textId="77777777" w:rsidR="004C0CF4" w:rsidRPr="00C208D5" w:rsidRDefault="004C0CF4" w:rsidP="004C0CF4">
      <w:pPr>
        <w:textAlignment w:val="baseline"/>
        <w:rPr>
          <w:rFonts w:ascii="Tahoma" w:hAnsi="Tahoma" w:cs="Tahoma"/>
          <w:sz w:val="18"/>
          <w:szCs w:val="18"/>
          <w:lang w:eastAsia="en-GB"/>
        </w:rPr>
      </w:pPr>
    </w:p>
    <w:p w14:paraId="5E9404FA" w14:textId="77777777" w:rsidR="004C0CF4" w:rsidRPr="00C208D5" w:rsidRDefault="004C0CF4" w:rsidP="004C0CF4">
      <w:pPr>
        <w:textAlignment w:val="baseline"/>
        <w:rPr>
          <w:rFonts w:ascii="Tahoma" w:hAnsi="Tahoma" w:cs="Tahoma"/>
          <w:sz w:val="22"/>
          <w:szCs w:val="22"/>
          <w:lang w:eastAsia="en-GB"/>
        </w:rPr>
      </w:pPr>
      <w:r w:rsidRPr="00C208D5">
        <w:rPr>
          <w:rFonts w:ascii="Tahoma" w:hAnsi="Tahoma" w:cs="Tahoma"/>
          <w:sz w:val="22"/>
          <w:szCs w:val="22"/>
          <w:lang w:eastAsia="en-GB"/>
        </w:rPr>
        <w:t xml:space="preserve">This Policy aims to help leaders, team members and volunteers to raise any serious concerns they may have about colleagues or their employer with confidence and without having to worry about being victimised, discriminated against, or disadvantaged in any way as a result. </w:t>
      </w:r>
    </w:p>
    <w:p w14:paraId="6F8FE374" w14:textId="77777777" w:rsidR="004C0CF4" w:rsidRPr="00C208D5" w:rsidRDefault="004C0CF4" w:rsidP="004C0CF4">
      <w:pPr>
        <w:textAlignment w:val="baseline"/>
        <w:rPr>
          <w:rFonts w:ascii="Tahoma" w:hAnsi="Tahoma" w:cs="Tahoma"/>
          <w:sz w:val="18"/>
          <w:szCs w:val="18"/>
          <w:lang w:eastAsia="en-GB"/>
        </w:rPr>
      </w:pPr>
    </w:p>
    <w:p w14:paraId="7E15CF60" w14:textId="77777777" w:rsidR="004C0CF4" w:rsidRPr="00C208D5" w:rsidRDefault="004C0CF4" w:rsidP="004C0CF4">
      <w:pPr>
        <w:textAlignment w:val="baseline"/>
        <w:rPr>
          <w:rFonts w:ascii="Tahoma" w:hAnsi="Tahoma" w:cs="Tahoma"/>
          <w:sz w:val="18"/>
          <w:szCs w:val="18"/>
          <w:lang w:eastAsia="en-GB"/>
        </w:rPr>
      </w:pPr>
      <w:r w:rsidRPr="00C208D5">
        <w:rPr>
          <w:rFonts w:ascii="Tahoma" w:hAnsi="Tahoma" w:cs="Tahoma"/>
          <w:sz w:val="22"/>
          <w:szCs w:val="22"/>
          <w:lang w:eastAsia="en-GB"/>
        </w:rPr>
        <w:t>It is written in the context of the Public Interest Disclosure Act 1998, which protects employees who ‘blow the whistle’ on malpractices within their organisation. </w:t>
      </w:r>
    </w:p>
    <w:p w14:paraId="25C187FE" w14:textId="77777777" w:rsidR="004C0CF4" w:rsidRPr="00C208D5" w:rsidRDefault="004C0CF4" w:rsidP="004C0CF4">
      <w:pPr>
        <w:rPr>
          <w:rFonts w:ascii="Tahoma" w:hAnsi="Tahoma" w:cs="Tahoma"/>
          <w:sz w:val="22"/>
          <w:szCs w:val="22"/>
        </w:rPr>
      </w:pPr>
    </w:p>
    <w:p w14:paraId="0C8AE754" w14:textId="692A38F7" w:rsidR="004C0CF4" w:rsidRPr="00C208D5" w:rsidRDefault="004C0CF4" w:rsidP="004C0CF4">
      <w:pPr>
        <w:pStyle w:val="paragraph"/>
        <w:spacing w:before="0" w:beforeAutospacing="0" w:after="0" w:afterAutospacing="0"/>
        <w:textAlignment w:val="baseline"/>
        <w:rPr>
          <w:rStyle w:val="eop"/>
          <w:rFonts w:ascii="Tahoma" w:hAnsi="Tahoma" w:cs="Tahoma"/>
          <w:color w:val="8064A2"/>
          <w:sz w:val="28"/>
          <w:szCs w:val="28"/>
        </w:rPr>
      </w:pPr>
      <w:r w:rsidRPr="00C208D5">
        <w:rPr>
          <w:rStyle w:val="normaltextrun"/>
          <w:rFonts w:ascii="Tahoma" w:hAnsi="Tahoma" w:cs="Tahoma"/>
          <w:b/>
          <w:bCs/>
          <w:color w:val="8064A2"/>
          <w:sz w:val="28"/>
          <w:szCs w:val="28"/>
        </w:rPr>
        <w:t>What Types of Concerns?</w:t>
      </w:r>
      <w:r w:rsidRPr="00C208D5">
        <w:rPr>
          <w:rStyle w:val="eop"/>
          <w:rFonts w:ascii="Tahoma" w:hAnsi="Tahoma" w:cs="Tahoma"/>
          <w:color w:val="8064A2"/>
          <w:sz w:val="28"/>
          <w:szCs w:val="28"/>
        </w:rPr>
        <w:t> </w:t>
      </w:r>
    </w:p>
    <w:p w14:paraId="13D83AAB" w14:textId="77777777" w:rsidR="00C208D5" w:rsidRPr="00C208D5" w:rsidRDefault="00C208D5" w:rsidP="004C0CF4">
      <w:pPr>
        <w:pStyle w:val="paragraph"/>
        <w:spacing w:before="0" w:beforeAutospacing="0" w:after="0" w:afterAutospacing="0"/>
        <w:textAlignment w:val="baseline"/>
        <w:rPr>
          <w:rFonts w:ascii="Tahoma" w:hAnsi="Tahoma" w:cs="Tahoma"/>
          <w:color w:val="8064A2"/>
          <w:sz w:val="20"/>
          <w:szCs w:val="20"/>
        </w:rPr>
      </w:pPr>
    </w:p>
    <w:p w14:paraId="47D94301" w14:textId="77777777" w:rsidR="004C0CF4" w:rsidRPr="00C208D5" w:rsidRDefault="004C0CF4" w:rsidP="004C0CF4">
      <w:pPr>
        <w:pStyle w:val="paragraph"/>
        <w:spacing w:before="0" w:beforeAutospacing="0" w:after="0" w:afterAutospacing="0"/>
        <w:textAlignment w:val="baseline"/>
        <w:rPr>
          <w:rStyle w:val="eop"/>
          <w:rFonts w:ascii="Tahoma" w:hAnsi="Tahoma" w:cs="Tahoma"/>
          <w:sz w:val="22"/>
          <w:szCs w:val="22"/>
        </w:rPr>
      </w:pPr>
      <w:r w:rsidRPr="00C208D5">
        <w:rPr>
          <w:rStyle w:val="normaltextrun"/>
          <w:rFonts w:ascii="Tahoma" w:hAnsi="Tahoma" w:cs="Tahoma"/>
          <w:sz w:val="22"/>
          <w:szCs w:val="22"/>
        </w:rPr>
        <w:t>The policy is intended to deal with serious or sensitive concerns about allegations, such as the following:</w:t>
      </w:r>
      <w:r w:rsidRPr="00C208D5">
        <w:rPr>
          <w:rStyle w:val="eop"/>
          <w:rFonts w:ascii="Tahoma" w:hAnsi="Tahoma" w:cs="Tahoma"/>
          <w:sz w:val="22"/>
          <w:szCs w:val="22"/>
        </w:rPr>
        <w:t> </w:t>
      </w:r>
    </w:p>
    <w:p w14:paraId="74EC4DC2" w14:textId="77777777" w:rsidR="004C0CF4" w:rsidRPr="00C208D5" w:rsidRDefault="004C0CF4" w:rsidP="004C0CF4">
      <w:pPr>
        <w:pStyle w:val="paragraph"/>
        <w:spacing w:before="0" w:beforeAutospacing="0" w:after="0" w:afterAutospacing="0"/>
        <w:textAlignment w:val="baseline"/>
        <w:rPr>
          <w:rFonts w:ascii="Tahoma" w:hAnsi="Tahoma" w:cs="Tahoma"/>
          <w:sz w:val="18"/>
          <w:szCs w:val="18"/>
        </w:rPr>
      </w:pPr>
    </w:p>
    <w:p w14:paraId="287007DC" w14:textId="77777777" w:rsidR="004C0CF4" w:rsidRPr="00C208D5" w:rsidRDefault="004C0CF4" w:rsidP="004C0CF4">
      <w:pPr>
        <w:pStyle w:val="paragraph"/>
        <w:numPr>
          <w:ilvl w:val="0"/>
          <w:numId w:val="41"/>
        </w:numPr>
        <w:spacing w:before="0" w:beforeAutospacing="0" w:after="0" w:afterAutospacing="0"/>
        <w:ind w:left="360"/>
        <w:textAlignment w:val="baseline"/>
        <w:rPr>
          <w:rFonts w:ascii="Tahoma" w:hAnsi="Tahoma" w:cs="Tahoma"/>
          <w:sz w:val="22"/>
          <w:szCs w:val="22"/>
        </w:rPr>
      </w:pPr>
      <w:r w:rsidRPr="00C208D5">
        <w:rPr>
          <w:rStyle w:val="normaltextrun"/>
          <w:rFonts w:ascii="Tahoma" w:hAnsi="Tahoma" w:cs="Tahoma"/>
          <w:sz w:val="22"/>
          <w:szCs w:val="22"/>
        </w:rPr>
        <w:t>A criminal offence</w:t>
      </w:r>
      <w:r w:rsidRPr="00C208D5">
        <w:rPr>
          <w:rStyle w:val="eop"/>
          <w:rFonts w:ascii="Tahoma" w:hAnsi="Tahoma" w:cs="Tahoma"/>
          <w:sz w:val="22"/>
          <w:szCs w:val="22"/>
        </w:rPr>
        <w:t> </w:t>
      </w:r>
    </w:p>
    <w:p w14:paraId="6CEA4A7A" w14:textId="77777777" w:rsidR="004C0CF4" w:rsidRPr="00C208D5" w:rsidRDefault="004C0CF4" w:rsidP="004C0CF4">
      <w:pPr>
        <w:pStyle w:val="paragraph"/>
        <w:numPr>
          <w:ilvl w:val="0"/>
          <w:numId w:val="41"/>
        </w:numPr>
        <w:spacing w:before="0" w:beforeAutospacing="0" w:after="0" w:afterAutospacing="0"/>
        <w:ind w:left="360"/>
        <w:textAlignment w:val="baseline"/>
        <w:rPr>
          <w:rFonts w:ascii="Tahoma" w:hAnsi="Tahoma" w:cs="Tahoma"/>
          <w:sz w:val="22"/>
          <w:szCs w:val="22"/>
        </w:rPr>
      </w:pPr>
      <w:r w:rsidRPr="00C208D5">
        <w:rPr>
          <w:rStyle w:val="normaltextrun"/>
          <w:rFonts w:ascii="Tahoma" w:hAnsi="Tahoma" w:cs="Tahoma"/>
          <w:sz w:val="22"/>
          <w:szCs w:val="22"/>
        </w:rPr>
        <w:t>Concern of staff practice and conduct</w:t>
      </w:r>
      <w:r w:rsidRPr="00C208D5">
        <w:rPr>
          <w:rStyle w:val="eop"/>
          <w:rFonts w:ascii="Tahoma" w:hAnsi="Tahoma" w:cs="Tahoma"/>
          <w:sz w:val="22"/>
          <w:szCs w:val="22"/>
        </w:rPr>
        <w:t> </w:t>
      </w:r>
    </w:p>
    <w:p w14:paraId="73381610" w14:textId="77777777" w:rsidR="004C0CF4" w:rsidRPr="00C208D5" w:rsidRDefault="004C0CF4" w:rsidP="004C0CF4">
      <w:pPr>
        <w:pStyle w:val="paragraph"/>
        <w:numPr>
          <w:ilvl w:val="0"/>
          <w:numId w:val="41"/>
        </w:numPr>
        <w:spacing w:before="0" w:beforeAutospacing="0" w:after="0" w:afterAutospacing="0"/>
        <w:ind w:left="360"/>
        <w:textAlignment w:val="baseline"/>
        <w:rPr>
          <w:rFonts w:ascii="Tahoma" w:hAnsi="Tahoma" w:cs="Tahoma"/>
          <w:sz w:val="22"/>
          <w:szCs w:val="22"/>
        </w:rPr>
      </w:pPr>
      <w:r w:rsidRPr="00C208D5">
        <w:rPr>
          <w:rStyle w:val="normaltextrun"/>
          <w:rFonts w:ascii="Tahoma" w:hAnsi="Tahoma" w:cs="Tahoma"/>
          <w:sz w:val="22"/>
          <w:szCs w:val="22"/>
        </w:rPr>
        <w:t>Failure of a safeguarding procedure or other regulatory requirement</w:t>
      </w:r>
      <w:r w:rsidRPr="00C208D5">
        <w:rPr>
          <w:rStyle w:val="eop"/>
          <w:rFonts w:ascii="Tahoma" w:hAnsi="Tahoma" w:cs="Tahoma"/>
          <w:sz w:val="22"/>
          <w:szCs w:val="22"/>
        </w:rPr>
        <w:t> </w:t>
      </w:r>
    </w:p>
    <w:p w14:paraId="49B36BCF" w14:textId="77777777" w:rsidR="004C0CF4" w:rsidRPr="00C208D5" w:rsidRDefault="004C0CF4" w:rsidP="004C0CF4">
      <w:pPr>
        <w:pStyle w:val="paragraph"/>
        <w:numPr>
          <w:ilvl w:val="0"/>
          <w:numId w:val="41"/>
        </w:numPr>
        <w:spacing w:before="0" w:beforeAutospacing="0" w:after="0" w:afterAutospacing="0"/>
        <w:ind w:left="360"/>
        <w:textAlignment w:val="baseline"/>
        <w:rPr>
          <w:rFonts w:ascii="Tahoma" w:hAnsi="Tahoma" w:cs="Tahoma"/>
          <w:sz w:val="22"/>
          <w:szCs w:val="22"/>
        </w:rPr>
      </w:pPr>
      <w:r w:rsidRPr="00C208D5">
        <w:rPr>
          <w:rStyle w:val="normaltextrun"/>
          <w:rFonts w:ascii="Tahoma" w:hAnsi="Tahoma" w:cs="Tahoma"/>
          <w:sz w:val="22"/>
          <w:szCs w:val="22"/>
        </w:rPr>
        <w:t>A failure to comply with any legal obligation</w:t>
      </w:r>
      <w:r w:rsidRPr="00C208D5">
        <w:rPr>
          <w:rStyle w:val="eop"/>
          <w:rFonts w:ascii="Tahoma" w:hAnsi="Tahoma" w:cs="Tahoma"/>
          <w:sz w:val="22"/>
          <w:szCs w:val="22"/>
        </w:rPr>
        <w:t> </w:t>
      </w:r>
    </w:p>
    <w:p w14:paraId="033BB1C1" w14:textId="77777777" w:rsidR="004C0CF4" w:rsidRPr="00C208D5" w:rsidRDefault="004C0CF4" w:rsidP="004C0CF4">
      <w:pPr>
        <w:pStyle w:val="paragraph"/>
        <w:numPr>
          <w:ilvl w:val="0"/>
          <w:numId w:val="41"/>
        </w:numPr>
        <w:spacing w:before="0" w:beforeAutospacing="0" w:after="0" w:afterAutospacing="0"/>
        <w:ind w:left="360"/>
        <w:textAlignment w:val="baseline"/>
        <w:rPr>
          <w:rFonts w:ascii="Tahoma" w:hAnsi="Tahoma" w:cs="Tahoma"/>
          <w:sz w:val="22"/>
          <w:szCs w:val="22"/>
        </w:rPr>
      </w:pPr>
      <w:r w:rsidRPr="00C208D5">
        <w:rPr>
          <w:rStyle w:val="normaltextrun"/>
          <w:rFonts w:ascii="Tahoma" w:hAnsi="Tahoma" w:cs="Tahoma"/>
          <w:sz w:val="22"/>
          <w:szCs w:val="22"/>
        </w:rPr>
        <w:t>A miscarriage of justice </w:t>
      </w:r>
      <w:r w:rsidRPr="00C208D5">
        <w:rPr>
          <w:rStyle w:val="eop"/>
          <w:rFonts w:ascii="Tahoma" w:hAnsi="Tahoma" w:cs="Tahoma"/>
          <w:sz w:val="22"/>
          <w:szCs w:val="22"/>
        </w:rPr>
        <w:t> </w:t>
      </w:r>
    </w:p>
    <w:p w14:paraId="241EEC84" w14:textId="77777777" w:rsidR="004C0CF4" w:rsidRPr="00C208D5" w:rsidRDefault="004C0CF4" w:rsidP="004C0CF4">
      <w:pPr>
        <w:pStyle w:val="paragraph"/>
        <w:numPr>
          <w:ilvl w:val="0"/>
          <w:numId w:val="41"/>
        </w:numPr>
        <w:spacing w:before="0" w:beforeAutospacing="0" w:after="0" w:afterAutospacing="0"/>
        <w:ind w:left="360"/>
        <w:textAlignment w:val="baseline"/>
        <w:rPr>
          <w:rFonts w:ascii="Tahoma" w:hAnsi="Tahoma" w:cs="Tahoma"/>
          <w:sz w:val="22"/>
          <w:szCs w:val="22"/>
        </w:rPr>
      </w:pPr>
      <w:r w:rsidRPr="00C208D5">
        <w:rPr>
          <w:rStyle w:val="normaltextrun"/>
          <w:rFonts w:ascii="Tahoma" w:hAnsi="Tahoma" w:cs="Tahoma"/>
          <w:sz w:val="22"/>
          <w:szCs w:val="22"/>
        </w:rPr>
        <w:t>Unauthorised use of the company’s money </w:t>
      </w:r>
      <w:r w:rsidRPr="00C208D5">
        <w:rPr>
          <w:rStyle w:val="eop"/>
          <w:rFonts w:ascii="Tahoma" w:hAnsi="Tahoma" w:cs="Tahoma"/>
          <w:sz w:val="22"/>
          <w:szCs w:val="22"/>
        </w:rPr>
        <w:t> </w:t>
      </w:r>
    </w:p>
    <w:p w14:paraId="51644EA9" w14:textId="77777777" w:rsidR="004C0CF4" w:rsidRPr="00C208D5" w:rsidRDefault="004C0CF4" w:rsidP="004C0CF4">
      <w:pPr>
        <w:pStyle w:val="paragraph"/>
        <w:numPr>
          <w:ilvl w:val="0"/>
          <w:numId w:val="41"/>
        </w:numPr>
        <w:spacing w:before="0" w:beforeAutospacing="0" w:after="0" w:afterAutospacing="0"/>
        <w:ind w:left="360"/>
        <w:textAlignment w:val="baseline"/>
        <w:rPr>
          <w:rFonts w:ascii="Tahoma" w:hAnsi="Tahoma" w:cs="Tahoma"/>
          <w:sz w:val="22"/>
          <w:szCs w:val="22"/>
        </w:rPr>
      </w:pPr>
      <w:r w:rsidRPr="00C208D5">
        <w:rPr>
          <w:rStyle w:val="normaltextrun"/>
          <w:rFonts w:ascii="Tahoma" w:hAnsi="Tahoma" w:cs="Tahoma"/>
          <w:sz w:val="22"/>
          <w:szCs w:val="22"/>
        </w:rPr>
        <w:t>Breaches and abuses of policy</w:t>
      </w:r>
      <w:r w:rsidRPr="00C208D5">
        <w:rPr>
          <w:rStyle w:val="eop"/>
          <w:rFonts w:ascii="Tahoma" w:hAnsi="Tahoma" w:cs="Tahoma"/>
          <w:sz w:val="22"/>
          <w:szCs w:val="22"/>
        </w:rPr>
        <w:t> </w:t>
      </w:r>
    </w:p>
    <w:p w14:paraId="102A778C" w14:textId="77777777" w:rsidR="004C0CF4" w:rsidRPr="00C208D5" w:rsidRDefault="004C0CF4" w:rsidP="004C0CF4">
      <w:pPr>
        <w:pStyle w:val="paragraph"/>
        <w:numPr>
          <w:ilvl w:val="0"/>
          <w:numId w:val="41"/>
        </w:numPr>
        <w:spacing w:before="0" w:beforeAutospacing="0" w:after="0" w:afterAutospacing="0"/>
        <w:ind w:left="360"/>
        <w:textAlignment w:val="baseline"/>
        <w:rPr>
          <w:rFonts w:ascii="Tahoma" w:hAnsi="Tahoma" w:cs="Tahoma"/>
          <w:sz w:val="22"/>
          <w:szCs w:val="22"/>
        </w:rPr>
      </w:pPr>
      <w:r w:rsidRPr="00C208D5">
        <w:rPr>
          <w:rStyle w:val="normaltextrun"/>
          <w:rFonts w:ascii="Tahoma" w:hAnsi="Tahoma" w:cs="Tahoma"/>
          <w:sz w:val="22"/>
          <w:szCs w:val="22"/>
        </w:rPr>
        <w:t>Fraud, bribery, or corruption</w:t>
      </w:r>
      <w:r w:rsidRPr="00C208D5">
        <w:rPr>
          <w:rStyle w:val="eop"/>
          <w:rFonts w:ascii="Tahoma" w:hAnsi="Tahoma" w:cs="Tahoma"/>
          <w:sz w:val="22"/>
          <w:szCs w:val="22"/>
        </w:rPr>
        <w:t> </w:t>
      </w:r>
    </w:p>
    <w:p w14:paraId="4838FAA5" w14:textId="77777777" w:rsidR="004C0CF4" w:rsidRPr="00C208D5" w:rsidRDefault="004C0CF4" w:rsidP="004C0CF4">
      <w:pPr>
        <w:pStyle w:val="paragraph"/>
        <w:numPr>
          <w:ilvl w:val="0"/>
          <w:numId w:val="41"/>
        </w:numPr>
        <w:spacing w:before="0" w:beforeAutospacing="0" w:after="0" w:afterAutospacing="0"/>
        <w:ind w:left="360"/>
        <w:textAlignment w:val="baseline"/>
        <w:rPr>
          <w:rFonts w:ascii="Tahoma" w:hAnsi="Tahoma" w:cs="Tahoma"/>
          <w:sz w:val="22"/>
          <w:szCs w:val="22"/>
        </w:rPr>
      </w:pPr>
      <w:r w:rsidRPr="00C208D5">
        <w:rPr>
          <w:rStyle w:val="normaltextrun"/>
          <w:rFonts w:ascii="Tahoma" w:hAnsi="Tahoma" w:cs="Tahoma"/>
          <w:sz w:val="22"/>
          <w:szCs w:val="22"/>
        </w:rPr>
        <w:t>The mistreatment of service users</w:t>
      </w:r>
      <w:r w:rsidRPr="00C208D5">
        <w:rPr>
          <w:rStyle w:val="eop"/>
          <w:rFonts w:ascii="Tahoma" w:hAnsi="Tahoma" w:cs="Tahoma"/>
          <w:sz w:val="22"/>
          <w:szCs w:val="22"/>
        </w:rPr>
        <w:t> </w:t>
      </w:r>
    </w:p>
    <w:p w14:paraId="4CF45C0A" w14:textId="77777777" w:rsidR="004C0CF4" w:rsidRPr="00C208D5" w:rsidRDefault="004C0CF4" w:rsidP="004C0CF4">
      <w:pPr>
        <w:pStyle w:val="paragraph"/>
        <w:numPr>
          <w:ilvl w:val="0"/>
          <w:numId w:val="41"/>
        </w:numPr>
        <w:spacing w:before="0" w:beforeAutospacing="0" w:after="0" w:afterAutospacing="0"/>
        <w:ind w:left="360"/>
        <w:textAlignment w:val="baseline"/>
        <w:rPr>
          <w:rStyle w:val="normaltextrun"/>
          <w:rFonts w:ascii="Tahoma" w:hAnsi="Tahoma" w:cs="Tahoma"/>
          <w:sz w:val="22"/>
          <w:szCs w:val="22"/>
        </w:rPr>
      </w:pPr>
      <w:r w:rsidRPr="00C208D5">
        <w:rPr>
          <w:rStyle w:val="normaltextrun"/>
          <w:rFonts w:ascii="Tahoma" w:hAnsi="Tahoma" w:cs="Tahoma"/>
          <w:sz w:val="22"/>
          <w:szCs w:val="22"/>
        </w:rPr>
        <w:t>Use of alcohol &amp; illegal drugs</w:t>
      </w:r>
    </w:p>
    <w:p w14:paraId="557BCC24" w14:textId="77777777" w:rsidR="004C0CF4" w:rsidRPr="00C208D5" w:rsidRDefault="004C0CF4" w:rsidP="004C0CF4">
      <w:pPr>
        <w:pStyle w:val="paragraph"/>
        <w:spacing w:before="0" w:beforeAutospacing="0" w:after="0" w:afterAutospacing="0"/>
        <w:ind w:left="1080"/>
        <w:textAlignment w:val="baseline"/>
        <w:rPr>
          <w:rFonts w:ascii="Tahoma" w:hAnsi="Tahoma" w:cs="Tahoma"/>
          <w:sz w:val="22"/>
          <w:szCs w:val="22"/>
        </w:rPr>
      </w:pPr>
      <w:r w:rsidRPr="00C208D5">
        <w:rPr>
          <w:rStyle w:val="eop"/>
          <w:rFonts w:ascii="Tahoma" w:hAnsi="Tahoma" w:cs="Tahoma"/>
          <w:sz w:val="22"/>
          <w:szCs w:val="22"/>
        </w:rPr>
        <w:t> </w:t>
      </w:r>
    </w:p>
    <w:p w14:paraId="0953591F" w14:textId="77777777" w:rsidR="004C0CF4" w:rsidRPr="00C208D5" w:rsidRDefault="004C0CF4" w:rsidP="004C0CF4">
      <w:pPr>
        <w:pStyle w:val="paragraph"/>
        <w:spacing w:before="0" w:beforeAutospacing="0" w:after="0" w:afterAutospacing="0"/>
        <w:textAlignment w:val="baseline"/>
        <w:rPr>
          <w:rStyle w:val="normaltextrun"/>
          <w:rFonts w:ascii="Tahoma" w:hAnsi="Tahoma" w:cs="Tahoma"/>
          <w:sz w:val="22"/>
          <w:szCs w:val="22"/>
        </w:rPr>
      </w:pPr>
      <w:r w:rsidRPr="00C208D5">
        <w:rPr>
          <w:rStyle w:val="normaltextrun"/>
          <w:rFonts w:ascii="Tahoma" w:hAnsi="Tahoma" w:cs="Tahoma"/>
          <w:sz w:val="22"/>
          <w:szCs w:val="22"/>
        </w:rPr>
        <w:t>Or concealment of any of the above.</w:t>
      </w:r>
    </w:p>
    <w:p w14:paraId="5D8EBE25" w14:textId="77777777" w:rsidR="004C0CF4" w:rsidRPr="00C208D5" w:rsidRDefault="004C0CF4" w:rsidP="004C0CF4">
      <w:pPr>
        <w:pStyle w:val="paragraph"/>
        <w:spacing w:before="0" w:beforeAutospacing="0" w:after="0" w:afterAutospacing="0"/>
        <w:textAlignment w:val="baseline"/>
        <w:rPr>
          <w:rStyle w:val="normaltextrun"/>
          <w:rFonts w:ascii="Tahoma" w:hAnsi="Tahoma" w:cs="Tahoma"/>
          <w:sz w:val="22"/>
          <w:szCs w:val="22"/>
        </w:rPr>
      </w:pPr>
    </w:p>
    <w:p w14:paraId="48218102" w14:textId="77777777" w:rsidR="004C0CF4" w:rsidRPr="00C208D5" w:rsidRDefault="004C0CF4" w:rsidP="004C0CF4">
      <w:pPr>
        <w:textAlignment w:val="baseline"/>
        <w:rPr>
          <w:rFonts w:ascii="Tahoma" w:hAnsi="Tahoma" w:cs="Tahoma"/>
          <w:sz w:val="22"/>
          <w:szCs w:val="22"/>
          <w:lang w:eastAsia="en-GB"/>
        </w:rPr>
      </w:pPr>
      <w:r w:rsidRPr="00C208D5">
        <w:rPr>
          <w:rFonts w:ascii="Tahoma" w:hAnsi="Tahoma" w:cs="Tahoma"/>
          <w:sz w:val="22"/>
          <w:szCs w:val="22"/>
          <w:lang w:eastAsia="en-GB"/>
        </w:rPr>
        <w:t>It is not necessary for individuals who raise the concern to prove the wrongdoing that is alleged to have occurred or is likely to occur. However, if an individual knowingly or maliciously makes an untrue allegation (e.g., in order to cause disruption within the company), the setting will take appropriate disciplinary action against them. It may constitute gross misconduct. </w:t>
      </w:r>
    </w:p>
    <w:p w14:paraId="485F1553" w14:textId="77777777" w:rsidR="004C0CF4" w:rsidRPr="00C208D5" w:rsidRDefault="004C0CF4" w:rsidP="004C0CF4">
      <w:pPr>
        <w:textAlignment w:val="baseline"/>
        <w:rPr>
          <w:rFonts w:ascii="Tahoma" w:hAnsi="Tahoma" w:cs="Tahoma"/>
          <w:sz w:val="18"/>
          <w:szCs w:val="18"/>
          <w:lang w:eastAsia="en-GB"/>
        </w:rPr>
      </w:pPr>
    </w:p>
    <w:p w14:paraId="02C1E4B4" w14:textId="77777777" w:rsidR="004C0CF4" w:rsidRPr="00C208D5" w:rsidRDefault="004C0CF4" w:rsidP="004C0CF4">
      <w:pPr>
        <w:textAlignment w:val="baseline"/>
        <w:rPr>
          <w:rFonts w:ascii="Tahoma" w:hAnsi="Tahoma" w:cs="Tahoma"/>
          <w:sz w:val="22"/>
          <w:szCs w:val="22"/>
          <w:lang w:eastAsia="en-GB"/>
        </w:rPr>
      </w:pPr>
      <w:r w:rsidRPr="00C208D5">
        <w:rPr>
          <w:rFonts w:ascii="Tahoma" w:hAnsi="Tahoma" w:cs="Tahoma"/>
          <w:sz w:val="22"/>
          <w:szCs w:val="22"/>
          <w:lang w:eastAsia="en-GB"/>
        </w:rPr>
        <w:t>This policy does not deal with any complaints staff may have about their employment position or personal circumstances such as the way they have been treated at work. This should be dealt with through the Investigation, Disciplinary &amp; Grievance Policy.</w:t>
      </w:r>
    </w:p>
    <w:p w14:paraId="360BB39E" w14:textId="77777777" w:rsidR="004C0CF4" w:rsidRPr="00C208D5" w:rsidRDefault="004C0CF4" w:rsidP="00F95C10">
      <w:pPr>
        <w:rPr>
          <w:rFonts w:ascii="Tahoma" w:hAnsi="Tahoma" w:cs="Tahoma"/>
          <w:b/>
          <w:sz w:val="28"/>
          <w:szCs w:val="28"/>
        </w:rPr>
      </w:pPr>
    </w:p>
    <w:p w14:paraId="389456F4" w14:textId="77777777" w:rsidR="007F217D" w:rsidRDefault="007F217D" w:rsidP="00F95C10">
      <w:pPr>
        <w:jc w:val="both"/>
        <w:rPr>
          <w:rFonts w:ascii="Tahoma" w:hAnsi="Tahoma" w:cs="Tahoma"/>
          <w:b/>
          <w:bCs/>
          <w:color w:val="8064A2"/>
          <w:sz w:val="28"/>
          <w:szCs w:val="28"/>
        </w:rPr>
      </w:pPr>
    </w:p>
    <w:p w14:paraId="6D4E16A3" w14:textId="77777777" w:rsidR="007F217D" w:rsidRDefault="007F217D" w:rsidP="00F95C10">
      <w:pPr>
        <w:jc w:val="both"/>
        <w:rPr>
          <w:rFonts w:ascii="Tahoma" w:hAnsi="Tahoma" w:cs="Tahoma"/>
          <w:b/>
          <w:bCs/>
          <w:color w:val="8064A2"/>
          <w:sz w:val="28"/>
          <w:szCs w:val="28"/>
        </w:rPr>
      </w:pPr>
    </w:p>
    <w:p w14:paraId="09B2BA46" w14:textId="2DD8B2BF" w:rsidR="00F95C10" w:rsidRPr="00C208D5" w:rsidRDefault="00F95C10" w:rsidP="00F95C10">
      <w:pPr>
        <w:jc w:val="both"/>
        <w:rPr>
          <w:rFonts w:ascii="Tahoma" w:hAnsi="Tahoma" w:cs="Tahoma"/>
          <w:b/>
          <w:bCs/>
          <w:color w:val="8064A2"/>
          <w:sz w:val="28"/>
          <w:szCs w:val="28"/>
        </w:rPr>
      </w:pPr>
      <w:r w:rsidRPr="00C208D5">
        <w:rPr>
          <w:rFonts w:ascii="Tahoma" w:hAnsi="Tahoma" w:cs="Tahoma"/>
          <w:b/>
          <w:bCs/>
          <w:color w:val="8064A2"/>
          <w:sz w:val="28"/>
          <w:szCs w:val="28"/>
        </w:rPr>
        <w:lastRenderedPageBreak/>
        <w:t>Procedure</w:t>
      </w:r>
    </w:p>
    <w:p w14:paraId="28A0D6FD" w14:textId="77777777" w:rsidR="00F95C10" w:rsidRPr="00C208D5" w:rsidRDefault="00F95C10" w:rsidP="00F95C10">
      <w:pPr>
        <w:jc w:val="both"/>
        <w:rPr>
          <w:rFonts w:ascii="Tahoma" w:hAnsi="Tahoma" w:cs="Tahoma"/>
          <w:b/>
          <w:bCs/>
          <w:color w:val="8064A2"/>
          <w:sz w:val="28"/>
          <w:szCs w:val="28"/>
        </w:rPr>
      </w:pPr>
    </w:p>
    <w:p w14:paraId="600F546A" w14:textId="77777777" w:rsidR="00140DD4" w:rsidRPr="00AC113A" w:rsidRDefault="00140DD4" w:rsidP="00140DD4">
      <w:pPr>
        <w:autoSpaceDE w:val="0"/>
        <w:autoSpaceDN w:val="0"/>
        <w:adjustRightInd w:val="0"/>
        <w:jc w:val="both"/>
        <w:rPr>
          <w:rFonts w:asciiTheme="minorHAnsi" w:hAnsiTheme="minorHAnsi" w:cstheme="minorHAnsi"/>
          <w:color w:val="000000"/>
          <w:szCs w:val="22"/>
        </w:rPr>
      </w:pPr>
      <w:r w:rsidRPr="00AC113A">
        <w:rPr>
          <w:rFonts w:asciiTheme="minorHAnsi" w:hAnsiTheme="minorHAnsi" w:cstheme="minorHAnsi"/>
          <w:b/>
          <w:color w:val="000000"/>
          <w:szCs w:val="22"/>
          <w:u w:val="single"/>
        </w:rPr>
        <w:t>When raising your concern,</w:t>
      </w:r>
      <w:r w:rsidRPr="00AC113A">
        <w:rPr>
          <w:rFonts w:asciiTheme="minorHAnsi" w:hAnsiTheme="minorHAnsi" w:cstheme="minorHAnsi"/>
          <w:color w:val="000000"/>
          <w:szCs w:val="22"/>
        </w:rPr>
        <w:t xml:space="preserve"> it is advisable that you report your concern as early as possible. A significant delay in reporting the matter may make the subsequent investigation difficult to pursue. Please note you do not have to work through these in order and can jump to step </w:t>
      </w:r>
      <w:r>
        <w:rPr>
          <w:rFonts w:asciiTheme="minorHAnsi" w:hAnsiTheme="minorHAnsi" w:cstheme="minorHAnsi"/>
          <w:color w:val="000000"/>
          <w:szCs w:val="22"/>
        </w:rPr>
        <w:t>3</w:t>
      </w:r>
      <w:r w:rsidRPr="00AC113A">
        <w:rPr>
          <w:rFonts w:asciiTheme="minorHAnsi" w:hAnsiTheme="minorHAnsi" w:cstheme="minorHAnsi"/>
          <w:color w:val="000000"/>
          <w:szCs w:val="22"/>
        </w:rPr>
        <w:t xml:space="preserve"> should you think this is appropriate.</w:t>
      </w:r>
    </w:p>
    <w:p w14:paraId="47265148" w14:textId="77777777" w:rsidR="00140DD4" w:rsidRPr="00AC113A" w:rsidRDefault="00140DD4" w:rsidP="00140DD4">
      <w:pPr>
        <w:autoSpaceDE w:val="0"/>
        <w:autoSpaceDN w:val="0"/>
        <w:adjustRightInd w:val="0"/>
        <w:jc w:val="both"/>
        <w:rPr>
          <w:rFonts w:asciiTheme="minorHAnsi" w:hAnsiTheme="minorHAnsi" w:cstheme="minorHAnsi"/>
          <w:color w:val="000000"/>
          <w:szCs w:val="22"/>
        </w:rPr>
      </w:pPr>
    </w:p>
    <w:p w14:paraId="24090AC7" w14:textId="77777777" w:rsidR="00140DD4" w:rsidRPr="00AC113A" w:rsidRDefault="00140DD4" w:rsidP="00140DD4">
      <w:pPr>
        <w:jc w:val="both"/>
        <w:rPr>
          <w:rFonts w:asciiTheme="minorHAnsi" w:hAnsiTheme="minorHAnsi" w:cstheme="minorHAnsi"/>
          <w:b/>
          <w:szCs w:val="22"/>
        </w:rPr>
      </w:pPr>
      <w:r w:rsidRPr="00AC113A">
        <w:rPr>
          <w:rFonts w:asciiTheme="minorHAnsi" w:hAnsiTheme="minorHAnsi" w:cstheme="minorHAnsi"/>
          <w:b/>
          <w:szCs w:val="22"/>
        </w:rPr>
        <w:t>Step 1</w:t>
      </w:r>
    </w:p>
    <w:p w14:paraId="09EF430C" w14:textId="77777777" w:rsidR="00140DD4" w:rsidRPr="00AC113A" w:rsidRDefault="00140DD4" w:rsidP="00140DD4">
      <w:pPr>
        <w:jc w:val="both"/>
        <w:rPr>
          <w:rFonts w:asciiTheme="minorHAnsi" w:hAnsiTheme="minorHAnsi" w:cstheme="minorHAnsi"/>
          <w:b/>
          <w:szCs w:val="22"/>
        </w:rPr>
      </w:pPr>
      <w:r w:rsidRPr="00AC113A">
        <w:rPr>
          <w:rFonts w:asciiTheme="minorHAnsi" w:hAnsiTheme="minorHAnsi" w:cstheme="minorHAnsi"/>
          <w:szCs w:val="22"/>
        </w:rPr>
        <w:t xml:space="preserve">As a first step, you should report any concerns to </w:t>
      </w:r>
      <w:r w:rsidRPr="00AC113A">
        <w:rPr>
          <w:rFonts w:asciiTheme="minorHAnsi" w:hAnsiTheme="minorHAnsi" w:cstheme="minorHAnsi"/>
          <w:b/>
          <w:szCs w:val="22"/>
        </w:rPr>
        <w:t xml:space="preserve">the </w:t>
      </w:r>
      <w:r>
        <w:rPr>
          <w:rFonts w:asciiTheme="minorHAnsi" w:hAnsiTheme="minorHAnsi" w:cstheme="minorHAnsi"/>
          <w:b/>
          <w:szCs w:val="22"/>
        </w:rPr>
        <w:t>Nursery Manager</w:t>
      </w:r>
      <w:r w:rsidRPr="00AC113A">
        <w:rPr>
          <w:rFonts w:asciiTheme="minorHAnsi" w:hAnsiTheme="minorHAnsi" w:cstheme="minorHAnsi"/>
          <w:b/>
          <w:szCs w:val="22"/>
        </w:rPr>
        <w:t xml:space="preserve">. </w:t>
      </w:r>
    </w:p>
    <w:p w14:paraId="3AEBD32A" w14:textId="77777777" w:rsidR="00140DD4" w:rsidRDefault="00140DD4" w:rsidP="00140DD4">
      <w:pPr>
        <w:textAlignment w:val="baseline"/>
        <w:rPr>
          <w:rStyle w:val="normaltextrun"/>
          <w:rFonts w:ascii="Tahoma" w:hAnsi="Tahoma" w:cs="Tahoma"/>
          <w:sz w:val="22"/>
          <w:szCs w:val="22"/>
          <w:shd w:val="clear" w:color="auto" w:fill="FFFFFF"/>
        </w:rPr>
      </w:pPr>
    </w:p>
    <w:p w14:paraId="0410C7C1" w14:textId="0CCED9FD" w:rsidR="00140DD4" w:rsidRPr="00E35B10" w:rsidRDefault="00140DD4" w:rsidP="00140DD4">
      <w:pPr>
        <w:textAlignment w:val="baseline"/>
        <w:rPr>
          <w:rStyle w:val="normaltextrun"/>
          <w:rFonts w:ascii="Tahoma" w:hAnsi="Tahoma" w:cs="Tahoma"/>
          <w:sz w:val="22"/>
          <w:szCs w:val="22"/>
          <w:shd w:val="clear" w:color="auto" w:fill="FFFFFF"/>
        </w:rPr>
      </w:pPr>
      <w:r w:rsidRPr="00E35B10">
        <w:rPr>
          <w:rStyle w:val="normaltextrun"/>
          <w:rFonts w:ascii="Tahoma" w:hAnsi="Tahoma" w:cs="Tahoma"/>
          <w:sz w:val="22"/>
          <w:szCs w:val="22"/>
          <w:shd w:val="clear" w:color="auto" w:fill="FFFFFF"/>
        </w:rPr>
        <w:t xml:space="preserve">Individuals are encouraged to raise their concerns verbally with the </w:t>
      </w:r>
      <w:r w:rsidR="006976F0">
        <w:rPr>
          <w:rStyle w:val="normaltextrun"/>
          <w:rFonts w:ascii="Tahoma" w:hAnsi="Tahoma" w:cs="Tahoma"/>
          <w:sz w:val="22"/>
          <w:szCs w:val="22"/>
          <w:shd w:val="clear" w:color="auto" w:fill="FFFFFF"/>
        </w:rPr>
        <w:t>Nursery Manager</w:t>
      </w:r>
      <w:r w:rsidRPr="00E35B10">
        <w:rPr>
          <w:rStyle w:val="normaltextrun"/>
          <w:rFonts w:ascii="Tahoma" w:hAnsi="Tahoma" w:cs="Tahoma"/>
          <w:sz w:val="22"/>
          <w:szCs w:val="22"/>
          <w:shd w:val="clear" w:color="auto" w:fill="FFFFFF"/>
        </w:rPr>
        <w:t>, and follow up where required in writing, setting out the background and history of their concerns (giving names, dates, and places where possible, please use the ‘record of allegation form’) outlining their concerns.</w:t>
      </w:r>
    </w:p>
    <w:p w14:paraId="12CBF442" w14:textId="77777777" w:rsidR="00140DD4" w:rsidRPr="00AC113A" w:rsidRDefault="00140DD4" w:rsidP="00140DD4">
      <w:pPr>
        <w:jc w:val="both"/>
        <w:rPr>
          <w:rFonts w:asciiTheme="minorHAnsi" w:hAnsiTheme="minorHAnsi" w:cstheme="minorHAnsi"/>
          <w:b/>
          <w:szCs w:val="22"/>
        </w:rPr>
      </w:pPr>
    </w:p>
    <w:tbl>
      <w:tblPr>
        <w:tblW w:w="86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58"/>
      </w:tblGrid>
      <w:tr w:rsidR="00140DD4" w:rsidRPr="00AC113A" w14:paraId="2F459454" w14:textId="77777777" w:rsidTr="00931E97">
        <w:tc>
          <w:tcPr>
            <w:tcW w:w="8658" w:type="dxa"/>
          </w:tcPr>
          <w:p w14:paraId="356643D8" w14:textId="77777777" w:rsidR="00140DD4" w:rsidRPr="00AC113A" w:rsidRDefault="00140DD4" w:rsidP="00931E97">
            <w:pPr>
              <w:jc w:val="center"/>
              <w:rPr>
                <w:rFonts w:asciiTheme="minorHAnsi" w:hAnsiTheme="minorHAnsi" w:cstheme="minorHAnsi"/>
                <w:b/>
                <w:szCs w:val="22"/>
              </w:rPr>
            </w:pPr>
            <w:r w:rsidRPr="00AC113A">
              <w:rPr>
                <w:rFonts w:asciiTheme="minorHAnsi" w:hAnsiTheme="minorHAnsi" w:cstheme="minorHAnsi"/>
                <w:b/>
                <w:szCs w:val="22"/>
              </w:rPr>
              <w:t>Contact details</w:t>
            </w:r>
          </w:p>
        </w:tc>
      </w:tr>
      <w:tr w:rsidR="00140DD4" w:rsidRPr="00AC113A" w14:paraId="219E1B94" w14:textId="77777777" w:rsidTr="00931E97">
        <w:tc>
          <w:tcPr>
            <w:tcW w:w="8658" w:type="dxa"/>
          </w:tcPr>
          <w:p w14:paraId="1B5832B5" w14:textId="5271B4CF" w:rsidR="00A83B38" w:rsidRPr="00AC113A" w:rsidRDefault="00140DD4" w:rsidP="00A83B38">
            <w:pPr>
              <w:jc w:val="center"/>
              <w:rPr>
                <w:rFonts w:asciiTheme="minorHAnsi" w:hAnsiTheme="minorHAnsi" w:cstheme="minorBidi"/>
                <w:szCs w:val="22"/>
              </w:rPr>
            </w:pPr>
            <w:r w:rsidRPr="006976F0">
              <w:rPr>
                <w:rFonts w:asciiTheme="minorHAnsi" w:hAnsiTheme="minorHAnsi" w:cstheme="minorBidi"/>
                <w:szCs w:val="22"/>
                <w:rPrChange w:id="0" w:author="Nicole Williamson" w:date="2024-12-09T07:16:00Z" w16du:dateUtc="2024-12-09T07:16:00Z">
                  <w:rPr>
                    <w:rFonts w:asciiTheme="minorHAnsi" w:hAnsiTheme="minorHAnsi" w:cstheme="minorBidi"/>
                    <w:b/>
                    <w:bCs/>
                    <w:szCs w:val="22"/>
                  </w:rPr>
                </w:rPrChange>
              </w:rPr>
              <w:t>Nursery Manager:</w:t>
            </w:r>
            <w:r w:rsidRPr="004F47F1">
              <w:rPr>
                <w:rFonts w:asciiTheme="minorHAnsi" w:hAnsiTheme="minorHAnsi" w:cstheme="minorBidi"/>
                <w:szCs w:val="22"/>
              </w:rPr>
              <w:t xml:space="preserve"> </w:t>
            </w:r>
            <w:r w:rsidR="00A83B38">
              <w:rPr>
                <w:rFonts w:asciiTheme="minorHAnsi" w:hAnsiTheme="minorHAnsi" w:cstheme="minorBidi"/>
                <w:szCs w:val="22"/>
              </w:rPr>
              <w:t>Lucy Eaton/Demi Nicholson</w:t>
            </w:r>
            <w:r w:rsidR="00A83B38">
              <w:rPr>
                <w:rFonts w:asciiTheme="minorHAnsi" w:hAnsiTheme="minorHAnsi" w:cstheme="minorBidi"/>
                <w:szCs w:val="22"/>
              </w:rPr>
              <w:br/>
              <w:t xml:space="preserve">01920 487200 </w:t>
            </w:r>
            <w:r w:rsidR="00A83B38">
              <w:rPr>
                <w:rFonts w:asciiTheme="minorHAnsi" w:hAnsiTheme="minorHAnsi" w:cstheme="minorBidi"/>
                <w:szCs w:val="22"/>
              </w:rPr>
              <w:br/>
              <w:t>manager@monkeypuzzleware.co.uk</w:t>
            </w:r>
          </w:p>
        </w:tc>
      </w:tr>
    </w:tbl>
    <w:p w14:paraId="4994BDBA" w14:textId="77777777" w:rsidR="00140DD4" w:rsidRPr="00AC113A" w:rsidRDefault="00140DD4" w:rsidP="00140DD4">
      <w:pPr>
        <w:jc w:val="both"/>
        <w:rPr>
          <w:rFonts w:asciiTheme="minorHAnsi" w:hAnsiTheme="minorHAnsi" w:cstheme="minorHAnsi"/>
          <w:b/>
          <w:szCs w:val="22"/>
        </w:rPr>
      </w:pPr>
    </w:p>
    <w:p w14:paraId="6A3F74EA" w14:textId="77777777" w:rsidR="00140DD4" w:rsidRDefault="00140DD4" w:rsidP="00140DD4">
      <w:pPr>
        <w:jc w:val="both"/>
        <w:rPr>
          <w:rFonts w:asciiTheme="minorHAnsi" w:hAnsiTheme="minorHAnsi" w:cstheme="minorHAnsi"/>
          <w:szCs w:val="22"/>
        </w:rPr>
      </w:pPr>
      <w:r w:rsidRPr="00AC113A">
        <w:rPr>
          <w:rFonts w:asciiTheme="minorHAnsi" w:hAnsiTheme="minorHAnsi" w:cstheme="minorHAnsi"/>
          <w:b/>
          <w:szCs w:val="22"/>
        </w:rPr>
        <w:t>Ensure your concerns are recorded in writing using the ‘Record of Allegation form’.</w:t>
      </w:r>
      <w:r w:rsidRPr="00AC113A">
        <w:rPr>
          <w:rFonts w:asciiTheme="minorHAnsi" w:hAnsiTheme="minorHAnsi" w:cstheme="minorHAnsi"/>
          <w:szCs w:val="22"/>
        </w:rPr>
        <w:t xml:space="preserve"> </w:t>
      </w:r>
    </w:p>
    <w:p w14:paraId="1F7527E0" w14:textId="77777777" w:rsidR="00140DD4" w:rsidRPr="00AC113A" w:rsidRDefault="00140DD4" w:rsidP="00140DD4">
      <w:pPr>
        <w:jc w:val="both"/>
        <w:rPr>
          <w:rFonts w:asciiTheme="minorHAnsi" w:hAnsiTheme="minorHAnsi" w:cstheme="minorHAnsi"/>
          <w:szCs w:val="22"/>
        </w:rPr>
      </w:pPr>
    </w:p>
    <w:p w14:paraId="6C87814E" w14:textId="77777777" w:rsidR="00140DD4" w:rsidRPr="00AC113A" w:rsidRDefault="00140DD4" w:rsidP="00140DD4">
      <w:pPr>
        <w:autoSpaceDE w:val="0"/>
        <w:autoSpaceDN w:val="0"/>
        <w:adjustRightInd w:val="0"/>
        <w:jc w:val="both"/>
        <w:rPr>
          <w:rFonts w:asciiTheme="minorHAnsi" w:hAnsiTheme="minorHAnsi" w:cstheme="minorHAnsi"/>
          <w:color w:val="000000"/>
          <w:szCs w:val="22"/>
        </w:rPr>
      </w:pPr>
      <w:r w:rsidRPr="00AC113A">
        <w:rPr>
          <w:rFonts w:asciiTheme="minorHAnsi" w:hAnsiTheme="minorHAnsi" w:cstheme="minorHAnsi"/>
          <w:b/>
          <w:szCs w:val="22"/>
        </w:rPr>
        <w:t>If you feel hesitant about putting your concerns in writing at this stage,</w:t>
      </w:r>
      <w:r w:rsidRPr="00AC113A">
        <w:rPr>
          <w:rFonts w:asciiTheme="minorHAnsi" w:hAnsiTheme="minorHAnsi" w:cstheme="minorHAnsi"/>
          <w:color w:val="000000"/>
          <w:szCs w:val="22"/>
        </w:rPr>
        <w:t xml:space="preserve"> you should </w:t>
      </w:r>
      <w:r w:rsidRPr="00AC113A">
        <w:rPr>
          <w:rFonts w:asciiTheme="minorHAnsi" w:hAnsiTheme="minorHAnsi" w:cstheme="minorHAnsi"/>
          <w:szCs w:val="22"/>
        </w:rPr>
        <w:t xml:space="preserve">speak to the </w:t>
      </w:r>
      <w:r>
        <w:rPr>
          <w:rFonts w:asciiTheme="minorHAnsi" w:hAnsiTheme="minorHAnsi" w:cstheme="minorHAnsi"/>
          <w:szCs w:val="22"/>
        </w:rPr>
        <w:t xml:space="preserve">Nursery Manager </w:t>
      </w:r>
      <w:r w:rsidRPr="00AC113A">
        <w:rPr>
          <w:rFonts w:asciiTheme="minorHAnsi" w:hAnsiTheme="minorHAnsi" w:cstheme="minorHAnsi"/>
          <w:szCs w:val="22"/>
        </w:rPr>
        <w:t>to whom you wish to make the report and arrange to meet with him/her.</w:t>
      </w:r>
      <w:r w:rsidRPr="00AC113A">
        <w:rPr>
          <w:rFonts w:asciiTheme="minorHAnsi" w:hAnsiTheme="minorHAnsi" w:cstheme="minorHAnsi"/>
          <w:color w:val="FF0000"/>
          <w:szCs w:val="22"/>
        </w:rPr>
        <w:t xml:space="preserve"> </w:t>
      </w:r>
      <w:r w:rsidRPr="00AC113A">
        <w:rPr>
          <w:rFonts w:asciiTheme="minorHAnsi" w:hAnsiTheme="minorHAnsi" w:cstheme="minorHAnsi"/>
          <w:color w:val="000000"/>
          <w:szCs w:val="22"/>
        </w:rPr>
        <w:t xml:space="preserve">However, you may be asked to put the details in writing at </w:t>
      </w:r>
      <w:r w:rsidRPr="00AC113A">
        <w:rPr>
          <w:rFonts w:asciiTheme="minorHAnsi" w:hAnsiTheme="minorHAnsi" w:cstheme="minorHAnsi"/>
          <w:szCs w:val="22"/>
        </w:rPr>
        <w:t>a</w:t>
      </w:r>
      <w:r w:rsidRPr="00AC113A">
        <w:rPr>
          <w:rFonts w:asciiTheme="minorHAnsi" w:hAnsiTheme="minorHAnsi" w:cstheme="minorHAnsi"/>
          <w:color w:val="FF0000"/>
          <w:szCs w:val="22"/>
        </w:rPr>
        <w:t xml:space="preserve"> </w:t>
      </w:r>
      <w:r w:rsidRPr="00AC113A">
        <w:rPr>
          <w:rFonts w:asciiTheme="minorHAnsi" w:hAnsiTheme="minorHAnsi" w:cstheme="minorHAnsi"/>
          <w:color w:val="000000"/>
          <w:szCs w:val="22"/>
        </w:rPr>
        <w:t xml:space="preserve">later stage. </w:t>
      </w:r>
    </w:p>
    <w:p w14:paraId="257891BC" w14:textId="77777777" w:rsidR="00140DD4" w:rsidRPr="00AC113A" w:rsidRDefault="00140DD4" w:rsidP="00140DD4">
      <w:pPr>
        <w:jc w:val="both"/>
        <w:rPr>
          <w:rFonts w:asciiTheme="minorHAnsi" w:hAnsiTheme="minorHAnsi" w:cstheme="minorHAnsi"/>
          <w:b/>
          <w:szCs w:val="22"/>
          <w:u w:val="single"/>
        </w:rPr>
      </w:pPr>
    </w:p>
    <w:p w14:paraId="1D7BB1A4" w14:textId="77777777" w:rsidR="00140DD4" w:rsidRPr="00AC113A" w:rsidRDefault="00140DD4" w:rsidP="00140DD4">
      <w:pPr>
        <w:jc w:val="both"/>
        <w:rPr>
          <w:rFonts w:asciiTheme="minorHAnsi" w:hAnsiTheme="minorHAnsi" w:cstheme="minorHAnsi"/>
          <w:b/>
          <w:szCs w:val="22"/>
        </w:rPr>
      </w:pPr>
      <w:r w:rsidRPr="00AC113A">
        <w:rPr>
          <w:rFonts w:asciiTheme="minorHAnsi" w:hAnsiTheme="minorHAnsi" w:cstheme="minorHAnsi"/>
          <w:b/>
          <w:szCs w:val="22"/>
        </w:rPr>
        <w:t>Step 2</w:t>
      </w:r>
    </w:p>
    <w:p w14:paraId="2D5A99FA" w14:textId="77777777" w:rsidR="00140DD4" w:rsidRDefault="00140DD4" w:rsidP="00140DD4">
      <w:pPr>
        <w:jc w:val="both"/>
        <w:rPr>
          <w:rFonts w:asciiTheme="minorHAnsi" w:hAnsiTheme="minorHAnsi" w:cstheme="minorHAnsi"/>
          <w:szCs w:val="22"/>
        </w:rPr>
      </w:pPr>
      <w:r w:rsidRPr="00E35B10">
        <w:rPr>
          <w:rStyle w:val="normaltextrun"/>
          <w:rFonts w:ascii="Tahoma" w:hAnsi="Tahoma" w:cs="Tahoma"/>
          <w:sz w:val="22"/>
          <w:szCs w:val="22"/>
          <w:bdr w:val="none" w:sz="0" w:space="0" w:color="auto" w:frame="1"/>
        </w:rPr>
        <w:t xml:space="preserve">If the matter concerns the </w:t>
      </w:r>
      <w:r>
        <w:rPr>
          <w:rStyle w:val="normaltextrun"/>
          <w:rFonts w:ascii="Tahoma" w:hAnsi="Tahoma" w:cs="Tahoma"/>
          <w:sz w:val="22"/>
          <w:szCs w:val="22"/>
          <w:bdr w:val="none" w:sz="0" w:space="0" w:color="auto" w:frame="1"/>
        </w:rPr>
        <w:t>Nursery Manager</w:t>
      </w:r>
      <w:r w:rsidRPr="00E35B10">
        <w:rPr>
          <w:rStyle w:val="normaltextrun"/>
          <w:rFonts w:ascii="Tahoma" w:hAnsi="Tahoma" w:cs="Tahoma"/>
          <w:sz w:val="22"/>
          <w:szCs w:val="22"/>
          <w:bdr w:val="none" w:sz="0" w:space="0" w:color="auto" w:frame="1"/>
        </w:rPr>
        <w:t>, or they feel they cannot share their concern with them, they must share their concern with the Nursery Franchisee.</w:t>
      </w:r>
      <w:r>
        <w:rPr>
          <w:rStyle w:val="normaltextrun"/>
          <w:rFonts w:ascii="Tahoma" w:hAnsi="Tahoma" w:cs="Tahoma"/>
          <w:sz w:val="22"/>
          <w:szCs w:val="22"/>
          <w:bdr w:val="none" w:sz="0" w:space="0" w:color="auto" w:frame="1"/>
        </w:rPr>
        <w:t xml:space="preserve"> </w:t>
      </w:r>
      <w:r w:rsidRPr="00E35B10">
        <w:rPr>
          <w:rStyle w:val="normaltextrun"/>
          <w:rFonts w:ascii="Tahoma" w:hAnsi="Tahoma" w:cs="Tahoma"/>
          <w:sz w:val="22"/>
          <w:szCs w:val="22"/>
          <w:bdr w:val="none" w:sz="0" w:space="0" w:color="auto" w:frame="1"/>
        </w:rPr>
        <w:t xml:space="preserve">In the instance where the </w:t>
      </w:r>
      <w:r>
        <w:rPr>
          <w:rStyle w:val="normaltextrun"/>
          <w:rFonts w:ascii="Tahoma" w:hAnsi="Tahoma" w:cs="Tahoma"/>
          <w:sz w:val="22"/>
          <w:szCs w:val="22"/>
          <w:bdr w:val="none" w:sz="0" w:space="0" w:color="auto" w:frame="1"/>
        </w:rPr>
        <w:t>Nursery Manager</w:t>
      </w:r>
      <w:r w:rsidRPr="00E35B10">
        <w:rPr>
          <w:rStyle w:val="normaltextrun"/>
          <w:rFonts w:ascii="Tahoma" w:hAnsi="Tahoma" w:cs="Tahoma"/>
          <w:sz w:val="22"/>
          <w:szCs w:val="22"/>
          <w:bdr w:val="none" w:sz="0" w:space="0" w:color="auto" w:frame="1"/>
        </w:rPr>
        <w:t xml:space="preserve"> </w:t>
      </w:r>
      <w:r w:rsidRPr="00E35B10">
        <w:rPr>
          <w:rStyle w:val="normaltextrun"/>
          <w:rFonts w:ascii="Tahoma" w:hAnsi="Tahoma" w:cs="Tahoma"/>
          <w:sz w:val="22"/>
          <w:szCs w:val="22"/>
          <w:shd w:val="clear" w:color="auto" w:fill="FFFFFF"/>
        </w:rPr>
        <w:t>is the manager and franchisee, the individual can contact their Early Years Quality Manager</w:t>
      </w:r>
      <w:r w:rsidRPr="00AC113A">
        <w:rPr>
          <w:rFonts w:asciiTheme="minorHAnsi" w:hAnsiTheme="minorHAnsi" w:cstheme="minorHAnsi"/>
          <w:szCs w:val="22"/>
        </w:rPr>
        <w:t xml:space="preserve">, you may report the matter, in the </w:t>
      </w:r>
      <w:r w:rsidRPr="001E3276">
        <w:rPr>
          <w:rFonts w:asciiTheme="minorHAnsi" w:hAnsiTheme="minorHAnsi" w:cstheme="minorHAnsi"/>
          <w:szCs w:val="22"/>
        </w:rPr>
        <w:t>manner set out in Step 1 above to:</w:t>
      </w:r>
    </w:p>
    <w:p w14:paraId="07D1C48B" w14:textId="77777777" w:rsidR="00140DD4" w:rsidRPr="001E3276" w:rsidRDefault="00140DD4" w:rsidP="00140DD4">
      <w:pPr>
        <w:jc w:val="both"/>
        <w:rPr>
          <w:rFonts w:asciiTheme="minorHAnsi" w:hAnsiTheme="minorHAnsi" w:cstheme="minorHAnsi"/>
          <w:b/>
          <w:szCs w:val="22"/>
        </w:rPr>
      </w:pPr>
    </w:p>
    <w:tbl>
      <w:tblPr>
        <w:tblW w:w="86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58"/>
      </w:tblGrid>
      <w:tr w:rsidR="00140DD4" w:rsidRPr="001E3276" w14:paraId="30B3CFE5" w14:textId="77777777" w:rsidTr="00931E97">
        <w:tc>
          <w:tcPr>
            <w:tcW w:w="8658" w:type="dxa"/>
          </w:tcPr>
          <w:p w14:paraId="156DCF3B" w14:textId="77777777" w:rsidR="00140DD4" w:rsidRPr="001E3276" w:rsidRDefault="00140DD4" w:rsidP="00931E97">
            <w:pPr>
              <w:jc w:val="center"/>
              <w:rPr>
                <w:rFonts w:asciiTheme="minorHAnsi" w:hAnsiTheme="minorHAnsi" w:cstheme="minorHAnsi"/>
                <w:b/>
                <w:szCs w:val="22"/>
              </w:rPr>
            </w:pPr>
            <w:r>
              <w:rPr>
                <w:rFonts w:asciiTheme="minorHAnsi" w:hAnsiTheme="minorHAnsi" w:cstheme="minorHAnsi"/>
                <w:b/>
                <w:szCs w:val="22"/>
              </w:rPr>
              <w:t>Contact details</w:t>
            </w:r>
          </w:p>
        </w:tc>
      </w:tr>
      <w:tr w:rsidR="00140DD4" w:rsidRPr="001E3276" w14:paraId="40A429E4" w14:textId="77777777" w:rsidTr="00931E97">
        <w:tc>
          <w:tcPr>
            <w:tcW w:w="8658" w:type="dxa"/>
          </w:tcPr>
          <w:p w14:paraId="7D3B4646" w14:textId="7667500B" w:rsidR="00140DD4" w:rsidRDefault="00140DD4" w:rsidP="00931E97">
            <w:pPr>
              <w:jc w:val="center"/>
              <w:rPr>
                <w:rFonts w:ascii="Calibri" w:hAnsi="Calibri" w:cs="Calibri"/>
              </w:rPr>
            </w:pPr>
            <w:r>
              <w:rPr>
                <w:rFonts w:ascii="Calibri" w:hAnsi="Calibri" w:cs="Calibri"/>
                <w:szCs w:val="22"/>
              </w:rPr>
              <w:t>N</w:t>
            </w:r>
            <w:r>
              <w:rPr>
                <w:rFonts w:ascii="Calibri" w:hAnsi="Calibri" w:cs="Calibri"/>
              </w:rPr>
              <w:t>ursery Franchisee:</w:t>
            </w:r>
            <w:r w:rsidR="00A83B38">
              <w:rPr>
                <w:rFonts w:ascii="Calibri" w:hAnsi="Calibri" w:cs="Calibri"/>
              </w:rPr>
              <w:t xml:space="preserve"> Swati Naidu </w:t>
            </w:r>
            <w:r w:rsidR="002751BA">
              <w:rPr>
                <w:rFonts w:ascii="Calibri" w:hAnsi="Calibri" w:cs="Calibri"/>
              </w:rPr>
              <w:t>– 07859 919516</w:t>
            </w:r>
          </w:p>
          <w:p w14:paraId="6603F393" w14:textId="4CCD3609" w:rsidR="00140DD4" w:rsidRPr="002751BA" w:rsidRDefault="00140DD4" w:rsidP="002751BA">
            <w:pPr>
              <w:jc w:val="center"/>
              <w:rPr>
                <w:rFonts w:asciiTheme="minorHAnsi" w:hAnsiTheme="minorHAnsi" w:cstheme="minorHAnsi"/>
              </w:rPr>
            </w:pPr>
            <w:r>
              <w:rPr>
                <w:rFonts w:asciiTheme="minorHAnsi" w:hAnsiTheme="minorHAnsi" w:cstheme="minorHAnsi"/>
                <w:szCs w:val="22"/>
              </w:rPr>
              <w:t>E</w:t>
            </w:r>
            <w:r>
              <w:rPr>
                <w:rFonts w:asciiTheme="minorHAnsi" w:hAnsiTheme="minorHAnsi" w:cstheme="minorHAnsi"/>
              </w:rPr>
              <w:t>arly Years Quality Manager:</w:t>
            </w:r>
            <w:r w:rsidR="00A83B38">
              <w:rPr>
                <w:rFonts w:asciiTheme="minorHAnsi" w:hAnsiTheme="minorHAnsi" w:cstheme="minorHAnsi"/>
              </w:rPr>
              <w:t xml:space="preserve"> Kelly </w:t>
            </w:r>
            <w:r w:rsidR="002751BA">
              <w:rPr>
                <w:rFonts w:asciiTheme="minorHAnsi" w:hAnsiTheme="minorHAnsi" w:cstheme="minorHAnsi"/>
              </w:rPr>
              <w:t xml:space="preserve">Norfolk - </w:t>
            </w:r>
            <w:r w:rsidR="002751BA" w:rsidRPr="002751BA">
              <w:rPr>
                <w:rFonts w:asciiTheme="minorHAnsi" w:hAnsiTheme="minorHAnsi" w:cstheme="minorHAnsi"/>
              </w:rPr>
              <w:t>07398519410</w:t>
            </w:r>
          </w:p>
        </w:tc>
      </w:tr>
    </w:tbl>
    <w:p w14:paraId="74E7E159" w14:textId="77777777" w:rsidR="00140DD4" w:rsidRPr="00AC113A" w:rsidRDefault="00140DD4" w:rsidP="00140DD4">
      <w:pPr>
        <w:jc w:val="both"/>
        <w:rPr>
          <w:rFonts w:asciiTheme="minorHAnsi" w:hAnsiTheme="minorHAnsi" w:cstheme="minorHAnsi"/>
          <w:b/>
          <w:szCs w:val="22"/>
          <w:u w:val="single"/>
        </w:rPr>
      </w:pPr>
    </w:p>
    <w:p w14:paraId="7EBD0525" w14:textId="77777777" w:rsidR="00140DD4" w:rsidRDefault="00140DD4" w:rsidP="00140DD4">
      <w:pPr>
        <w:jc w:val="both"/>
        <w:rPr>
          <w:rFonts w:asciiTheme="minorHAnsi" w:hAnsiTheme="minorHAnsi" w:cstheme="minorHAnsi"/>
          <w:b/>
          <w:szCs w:val="22"/>
        </w:rPr>
      </w:pPr>
      <w:r w:rsidRPr="006A1471">
        <w:rPr>
          <w:rFonts w:asciiTheme="minorHAnsi" w:hAnsiTheme="minorHAnsi" w:cstheme="minorHAnsi"/>
          <w:b/>
          <w:szCs w:val="22"/>
        </w:rPr>
        <w:t xml:space="preserve">Step </w:t>
      </w:r>
      <w:r>
        <w:rPr>
          <w:rFonts w:asciiTheme="minorHAnsi" w:hAnsiTheme="minorHAnsi" w:cstheme="minorHAnsi"/>
          <w:b/>
          <w:szCs w:val="22"/>
        </w:rPr>
        <w:t>3</w:t>
      </w:r>
    </w:p>
    <w:p w14:paraId="347B5959" w14:textId="77777777" w:rsidR="00140DD4" w:rsidRPr="006A1471" w:rsidRDefault="00140DD4" w:rsidP="00140DD4">
      <w:pPr>
        <w:jc w:val="both"/>
        <w:rPr>
          <w:rFonts w:asciiTheme="minorHAnsi" w:hAnsiTheme="minorHAnsi" w:cstheme="minorHAnsi"/>
          <w:b/>
          <w:szCs w:val="22"/>
        </w:rPr>
      </w:pPr>
    </w:p>
    <w:p w14:paraId="7B1F7D60" w14:textId="77777777" w:rsidR="00140DD4" w:rsidRPr="00AC113A" w:rsidRDefault="00140DD4" w:rsidP="00140DD4">
      <w:pPr>
        <w:autoSpaceDE w:val="0"/>
        <w:autoSpaceDN w:val="0"/>
        <w:adjustRightInd w:val="0"/>
        <w:jc w:val="both"/>
        <w:rPr>
          <w:rFonts w:asciiTheme="minorHAnsi" w:hAnsiTheme="minorHAnsi" w:cstheme="minorHAnsi"/>
          <w:color w:val="000000"/>
          <w:szCs w:val="22"/>
        </w:rPr>
      </w:pPr>
      <w:r w:rsidRPr="00AC113A">
        <w:rPr>
          <w:rFonts w:asciiTheme="minorHAnsi" w:hAnsiTheme="minorHAnsi" w:cstheme="minorHAnsi"/>
          <w:color w:val="000000"/>
          <w:szCs w:val="22"/>
        </w:rPr>
        <w:t xml:space="preserve">If you are not confident in approaching any of the named persons in steps one </w:t>
      </w:r>
      <w:r>
        <w:rPr>
          <w:rFonts w:asciiTheme="minorHAnsi" w:hAnsiTheme="minorHAnsi" w:cstheme="minorHAnsi"/>
          <w:color w:val="000000"/>
          <w:szCs w:val="22"/>
        </w:rPr>
        <w:t>or two</w:t>
      </w:r>
      <w:r w:rsidRPr="00AC113A">
        <w:rPr>
          <w:rFonts w:asciiTheme="minorHAnsi" w:hAnsiTheme="minorHAnsi" w:cstheme="minorHAnsi"/>
          <w:color w:val="000000"/>
          <w:szCs w:val="22"/>
        </w:rPr>
        <w:t xml:space="preserve"> then, in order to raise your concern, </w:t>
      </w:r>
      <w:r w:rsidRPr="00AC113A">
        <w:rPr>
          <w:rFonts w:asciiTheme="minorHAnsi" w:hAnsiTheme="minorHAnsi" w:cstheme="minorHAnsi"/>
          <w:b/>
          <w:bCs/>
          <w:color w:val="000000"/>
          <w:szCs w:val="22"/>
        </w:rPr>
        <w:t>YOU CAN AT ANY STAGE CONTACT</w:t>
      </w:r>
      <w:r w:rsidRPr="00AC113A">
        <w:rPr>
          <w:rFonts w:asciiTheme="minorHAnsi" w:hAnsiTheme="minorHAnsi" w:cstheme="minorHAnsi"/>
          <w:color w:val="000000"/>
          <w:szCs w:val="22"/>
        </w:rPr>
        <w:t>:</w:t>
      </w:r>
    </w:p>
    <w:tbl>
      <w:tblPr>
        <w:tblW w:w="86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58"/>
      </w:tblGrid>
      <w:tr w:rsidR="00140DD4" w:rsidRPr="00AC113A" w14:paraId="321E93F1" w14:textId="77777777" w:rsidTr="00931E97">
        <w:tc>
          <w:tcPr>
            <w:tcW w:w="8658" w:type="dxa"/>
          </w:tcPr>
          <w:p w14:paraId="0219C81C" w14:textId="77777777" w:rsidR="00140DD4" w:rsidRPr="00AC113A" w:rsidRDefault="00140DD4" w:rsidP="00931E97">
            <w:pPr>
              <w:autoSpaceDE w:val="0"/>
              <w:autoSpaceDN w:val="0"/>
              <w:adjustRightInd w:val="0"/>
              <w:jc w:val="center"/>
              <w:rPr>
                <w:rFonts w:asciiTheme="minorHAnsi" w:hAnsiTheme="minorHAnsi" w:cstheme="minorHAnsi"/>
                <w:szCs w:val="22"/>
              </w:rPr>
            </w:pPr>
            <w:r>
              <w:rPr>
                <w:rFonts w:asciiTheme="minorHAnsi" w:hAnsiTheme="minorHAnsi" w:cstheme="minorHAnsi"/>
                <w:b/>
                <w:szCs w:val="22"/>
              </w:rPr>
              <w:t>Contact details</w:t>
            </w:r>
          </w:p>
        </w:tc>
      </w:tr>
      <w:tr w:rsidR="00140DD4" w:rsidRPr="00AC113A" w14:paraId="5A5A2807" w14:textId="77777777" w:rsidTr="00931E97">
        <w:tc>
          <w:tcPr>
            <w:tcW w:w="8658" w:type="dxa"/>
          </w:tcPr>
          <w:p w14:paraId="5A1E601D" w14:textId="14491C6F" w:rsidR="00140DD4" w:rsidRPr="006A1471" w:rsidRDefault="00140DD4" w:rsidP="00931E97">
            <w:pPr>
              <w:autoSpaceDE w:val="0"/>
              <w:autoSpaceDN w:val="0"/>
              <w:adjustRightInd w:val="0"/>
              <w:jc w:val="center"/>
              <w:rPr>
                <w:rFonts w:asciiTheme="minorHAnsi" w:hAnsiTheme="minorHAnsi" w:cstheme="minorBidi"/>
                <w:szCs w:val="22"/>
              </w:rPr>
            </w:pPr>
            <w:r w:rsidRPr="315B3314">
              <w:rPr>
                <w:rFonts w:asciiTheme="minorHAnsi" w:hAnsiTheme="minorHAnsi" w:cstheme="minorBidi"/>
                <w:szCs w:val="22"/>
              </w:rPr>
              <w:t>Local Authority LADO</w:t>
            </w:r>
            <w:r>
              <w:rPr>
                <w:rFonts w:asciiTheme="minorHAnsi" w:hAnsiTheme="minorHAnsi" w:cstheme="minorBidi"/>
                <w:szCs w:val="22"/>
              </w:rPr>
              <w:t xml:space="preserve">: </w:t>
            </w:r>
            <w:r w:rsidR="00302625" w:rsidRPr="00302625">
              <w:rPr>
                <w:rFonts w:asciiTheme="minorHAnsi" w:hAnsiTheme="minorHAnsi" w:cstheme="minorBidi"/>
                <w:b/>
                <w:bCs/>
                <w:szCs w:val="22"/>
              </w:rPr>
              <w:t>0300 123 4043</w:t>
            </w:r>
          </w:p>
        </w:tc>
      </w:tr>
      <w:tr w:rsidR="00140DD4" w:rsidRPr="00AC113A" w14:paraId="593B64A6" w14:textId="77777777" w:rsidTr="00931E97">
        <w:tc>
          <w:tcPr>
            <w:tcW w:w="8658" w:type="dxa"/>
          </w:tcPr>
          <w:p w14:paraId="4FBE792C" w14:textId="63274936" w:rsidR="00140DD4" w:rsidRPr="00AC113A" w:rsidRDefault="00140DD4" w:rsidP="002137A0">
            <w:pPr>
              <w:autoSpaceDE w:val="0"/>
              <w:autoSpaceDN w:val="0"/>
              <w:adjustRightInd w:val="0"/>
              <w:jc w:val="center"/>
              <w:rPr>
                <w:rFonts w:asciiTheme="minorHAnsi" w:hAnsiTheme="minorHAnsi" w:cstheme="minorHAnsi"/>
                <w:szCs w:val="22"/>
              </w:rPr>
            </w:pPr>
            <w:r>
              <w:rPr>
                <w:rFonts w:asciiTheme="minorHAnsi" w:hAnsiTheme="minorHAnsi" w:cstheme="minorHAnsi"/>
                <w:szCs w:val="22"/>
              </w:rPr>
              <w:lastRenderedPageBreak/>
              <w:t xml:space="preserve">NSPCC Whistleblowing Advice Line: </w:t>
            </w:r>
            <w:r w:rsidR="002137A0" w:rsidRPr="002137A0">
              <w:rPr>
                <w:rFonts w:asciiTheme="minorHAnsi" w:hAnsiTheme="minorHAnsi" w:cstheme="minorHAnsi"/>
                <w:szCs w:val="22"/>
              </w:rPr>
              <w:t>0800 0280285</w:t>
            </w:r>
          </w:p>
        </w:tc>
      </w:tr>
      <w:tr w:rsidR="00140DD4" w:rsidRPr="00AC113A" w14:paraId="18D510B7" w14:textId="77777777" w:rsidTr="00931E97">
        <w:tc>
          <w:tcPr>
            <w:tcW w:w="8658" w:type="dxa"/>
          </w:tcPr>
          <w:p w14:paraId="56912213" w14:textId="1250B18D" w:rsidR="00140DD4" w:rsidRDefault="00140DD4" w:rsidP="00931E97">
            <w:pPr>
              <w:autoSpaceDE w:val="0"/>
              <w:autoSpaceDN w:val="0"/>
              <w:adjustRightInd w:val="0"/>
              <w:jc w:val="center"/>
              <w:rPr>
                <w:rFonts w:asciiTheme="minorHAnsi" w:hAnsiTheme="minorHAnsi" w:cstheme="minorHAnsi"/>
                <w:szCs w:val="22"/>
              </w:rPr>
            </w:pPr>
            <w:r>
              <w:rPr>
                <w:rFonts w:asciiTheme="minorHAnsi" w:hAnsiTheme="minorHAnsi" w:cstheme="minorHAnsi"/>
                <w:szCs w:val="22"/>
              </w:rPr>
              <w:t xml:space="preserve">Ofsted: </w:t>
            </w:r>
            <w:hyperlink r:id="rId11" w:history="1">
              <w:r w:rsidR="00EF0F64" w:rsidRPr="00EF0F64">
                <w:rPr>
                  <w:rStyle w:val="Hyperlink"/>
                  <w:rFonts w:asciiTheme="minorHAnsi" w:hAnsiTheme="minorHAnsi" w:cstheme="minorHAnsi"/>
                  <w:szCs w:val="22"/>
                </w:rPr>
                <w:t>0300 123 1231</w:t>
              </w:r>
            </w:hyperlink>
          </w:p>
        </w:tc>
      </w:tr>
    </w:tbl>
    <w:p w14:paraId="40EEFFD7" w14:textId="77777777" w:rsidR="00140DD4" w:rsidRPr="00E35B10" w:rsidRDefault="00140DD4" w:rsidP="00140DD4">
      <w:pPr>
        <w:textAlignment w:val="baseline"/>
        <w:rPr>
          <w:rFonts w:ascii="Tahoma" w:hAnsi="Tahoma" w:cs="Tahoma"/>
          <w:sz w:val="22"/>
          <w:szCs w:val="22"/>
          <w:lang w:eastAsia="en-GB"/>
        </w:rPr>
      </w:pPr>
    </w:p>
    <w:p w14:paraId="0F5B72DD" w14:textId="77777777" w:rsidR="00C208D5" w:rsidRPr="00E35B10" w:rsidRDefault="00C208D5" w:rsidP="00C208D5">
      <w:pPr>
        <w:textAlignment w:val="baseline"/>
        <w:rPr>
          <w:rFonts w:ascii="Tahoma" w:hAnsi="Tahoma" w:cs="Tahoma"/>
          <w:sz w:val="22"/>
          <w:szCs w:val="22"/>
          <w:lang w:eastAsia="en-GB"/>
        </w:rPr>
      </w:pPr>
    </w:p>
    <w:p w14:paraId="42525383" w14:textId="77777777" w:rsidR="00C208D5" w:rsidRPr="00E35B10" w:rsidRDefault="00C208D5" w:rsidP="00C208D5">
      <w:pPr>
        <w:pStyle w:val="paragraph"/>
        <w:spacing w:before="0" w:beforeAutospacing="0" w:after="0" w:afterAutospacing="0"/>
        <w:textAlignment w:val="baseline"/>
        <w:rPr>
          <w:rStyle w:val="eop"/>
          <w:rFonts w:ascii="Tahoma" w:hAnsi="Tahoma" w:cs="Tahoma"/>
          <w:sz w:val="22"/>
          <w:szCs w:val="22"/>
        </w:rPr>
      </w:pPr>
      <w:r w:rsidRPr="00E35B10">
        <w:rPr>
          <w:rStyle w:val="normaltextrun"/>
          <w:rFonts w:ascii="Tahoma" w:hAnsi="Tahoma" w:cs="Tahoma"/>
          <w:sz w:val="22"/>
          <w:szCs w:val="22"/>
        </w:rPr>
        <w:t>The law recognises that in some circumstances it may be appropriate for an individual to report their concerns to an external body such as a regulator. We strongly encourage you to seek advice before reporting a concern to someone external.</w:t>
      </w:r>
      <w:r w:rsidRPr="00E35B10">
        <w:rPr>
          <w:rStyle w:val="eop"/>
          <w:rFonts w:ascii="Tahoma" w:hAnsi="Tahoma" w:cs="Tahoma"/>
          <w:sz w:val="22"/>
          <w:szCs w:val="22"/>
        </w:rPr>
        <w:t> </w:t>
      </w:r>
    </w:p>
    <w:p w14:paraId="6B5AB083" w14:textId="77777777" w:rsidR="00C208D5" w:rsidRPr="00E35B10" w:rsidRDefault="00C208D5" w:rsidP="00C208D5">
      <w:pPr>
        <w:pStyle w:val="paragraph"/>
        <w:spacing w:before="0" w:beforeAutospacing="0" w:after="0" w:afterAutospacing="0"/>
        <w:textAlignment w:val="baseline"/>
        <w:rPr>
          <w:rFonts w:ascii="Tahoma" w:hAnsi="Tahoma" w:cs="Tahoma"/>
          <w:sz w:val="18"/>
          <w:szCs w:val="18"/>
        </w:rPr>
      </w:pPr>
    </w:p>
    <w:p w14:paraId="11328F53" w14:textId="77777777" w:rsidR="00C208D5" w:rsidRPr="00E35B10" w:rsidRDefault="00C208D5" w:rsidP="00C208D5">
      <w:pPr>
        <w:pStyle w:val="paragraph"/>
        <w:spacing w:before="0" w:beforeAutospacing="0" w:after="0" w:afterAutospacing="0"/>
        <w:textAlignment w:val="baseline"/>
        <w:rPr>
          <w:rStyle w:val="eop"/>
          <w:rFonts w:ascii="Tahoma" w:hAnsi="Tahoma" w:cs="Tahoma"/>
          <w:sz w:val="22"/>
          <w:szCs w:val="22"/>
        </w:rPr>
      </w:pPr>
      <w:r w:rsidRPr="00E35B10">
        <w:rPr>
          <w:rStyle w:val="normaltextrun"/>
          <w:rFonts w:ascii="Tahoma" w:hAnsi="Tahoma" w:cs="Tahoma"/>
          <w:sz w:val="22"/>
          <w:szCs w:val="22"/>
        </w:rPr>
        <w:t>If any individual is unsure about whether to use this procedure, or they want independent advice at any stage, they should contact:</w:t>
      </w:r>
      <w:r w:rsidRPr="00E35B10">
        <w:rPr>
          <w:rStyle w:val="eop"/>
          <w:rFonts w:ascii="Tahoma" w:hAnsi="Tahoma" w:cs="Tahoma"/>
          <w:sz w:val="22"/>
          <w:szCs w:val="22"/>
        </w:rPr>
        <w:t> </w:t>
      </w:r>
    </w:p>
    <w:p w14:paraId="5BB10ED6" w14:textId="77777777" w:rsidR="00C208D5" w:rsidRPr="00E35B10" w:rsidRDefault="00C208D5" w:rsidP="00C208D5">
      <w:pPr>
        <w:pStyle w:val="paragraph"/>
        <w:spacing w:before="0" w:beforeAutospacing="0" w:after="0" w:afterAutospacing="0"/>
        <w:textAlignment w:val="baseline"/>
        <w:rPr>
          <w:rFonts w:ascii="Tahoma" w:hAnsi="Tahoma" w:cs="Tahoma"/>
          <w:sz w:val="18"/>
          <w:szCs w:val="18"/>
        </w:rPr>
      </w:pPr>
    </w:p>
    <w:p w14:paraId="3292FD9C" w14:textId="77777777" w:rsidR="00C208D5" w:rsidRPr="00E35B10" w:rsidRDefault="00C208D5" w:rsidP="00C208D5">
      <w:pPr>
        <w:pStyle w:val="paragraph"/>
        <w:numPr>
          <w:ilvl w:val="0"/>
          <w:numId w:val="42"/>
        </w:numPr>
        <w:spacing w:before="0" w:beforeAutospacing="0" w:after="0" w:afterAutospacing="0"/>
        <w:ind w:left="360"/>
        <w:textAlignment w:val="baseline"/>
        <w:rPr>
          <w:rFonts w:ascii="Tahoma" w:hAnsi="Tahoma" w:cs="Tahoma"/>
          <w:sz w:val="22"/>
          <w:szCs w:val="22"/>
        </w:rPr>
      </w:pPr>
      <w:r w:rsidRPr="00E35B10">
        <w:rPr>
          <w:rStyle w:val="normaltextrun"/>
          <w:rFonts w:ascii="Tahoma" w:hAnsi="Tahoma" w:cs="Tahoma"/>
          <w:sz w:val="22"/>
          <w:szCs w:val="22"/>
        </w:rPr>
        <w:t>Their nursery Designated Safeguarding Lead</w:t>
      </w:r>
      <w:r w:rsidRPr="00E35B10">
        <w:rPr>
          <w:rStyle w:val="eop"/>
          <w:rFonts w:ascii="Tahoma" w:hAnsi="Tahoma" w:cs="Tahoma"/>
          <w:sz w:val="22"/>
          <w:szCs w:val="22"/>
        </w:rPr>
        <w:t> </w:t>
      </w:r>
    </w:p>
    <w:p w14:paraId="4C1829A8" w14:textId="77777777" w:rsidR="00C208D5" w:rsidRPr="00E35B10" w:rsidRDefault="00C208D5" w:rsidP="00C208D5">
      <w:pPr>
        <w:pStyle w:val="paragraph"/>
        <w:numPr>
          <w:ilvl w:val="0"/>
          <w:numId w:val="42"/>
        </w:numPr>
        <w:spacing w:before="0" w:beforeAutospacing="0" w:after="0" w:afterAutospacing="0"/>
        <w:ind w:left="360"/>
        <w:textAlignment w:val="baseline"/>
        <w:rPr>
          <w:rFonts w:ascii="Tahoma" w:hAnsi="Tahoma" w:cs="Tahoma"/>
          <w:sz w:val="22"/>
          <w:szCs w:val="22"/>
        </w:rPr>
      </w:pPr>
      <w:r w:rsidRPr="00E35B10">
        <w:rPr>
          <w:rStyle w:val="normaltextrun"/>
          <w:rFonts w:ascii="Tahoma" w:hAnsi="Tahoma" w:cs="Tahoma"/>
          <w:sz w:val="22"/>
          <w:szCs w:val="22"/>
        </w:rPr>
        <w:t>Early Years Quality Manager</w:t>
      </w:r>
      <w:r w:rsidRPr="00E35B10">
        <w:rPr>
          <w:rStyle w:val="eop"/>
          <w:rFonts w:ascii="Tahoma" w:hAnsi="Tahoma" w:cs="Tahoma"/>
          <w:sz w:val="22"/>
          <w:szCs w:val="22"/>
        </w:rPr>
        <w:t> </w:t>
      </w:r>
    </w:p>
    <w:p w14:paraId="5602DFA8" w14:textId="77777777" w:rsidR="00C208D5" w:rsidRPr="00E35B10" w:rsidRDefault="00C208D5" w:rsidP="00C208D5">
      <w:pPr>
        <w:pStyle w:val="paragraph"/>
        <w:numPr>
          <w:ilvl w:val="0"/>
          <w:numId w:val="42"/>
        </w:numPr>
        <w:spacing w:before="0" w:beforeAutospacing="0" w:after="0" w:afterAutospacing="0"/>
        <w:ind w:left="360"/>
        <w:textAlignment w:val="baseline"/>
        <w:rPr>
          <w:rFonts w:ascii="Tahoma" w:hAnsi="Tahoma" w:cs="Tahoma"/>
          <w:sz w:val="22"/>
          <w:szCs w:val="22"/>
        </w:rPr>
      </w:pPr>
      <w:r w:rsidRPr="00E35B10">
        <w:rPr>
          <w:rStyle w:val="normaltextrun"/>
          <w:rFonts w:ascii="Tahoma" w:hAnsi="Tahoma" w:cs="Tahoma"/>
          <w:sz w:val="22"/>
          <w:szCs w:val="22"/>
        </w:rPr>
        <w:t>Monkey Puzzle Safeguarding Team</w:t>
      </w:r>
      <w:r w:rsidRPr="00E35B10">
        <w:rPr>
          <w:rStyle w:val="eop"/>
          <w:rFonts w:ascii="Tahoma" w:hAnsi="Tahoma" w:cs="Tahoma"/>
          <w:sz w:val="22"/>
          <w:szCs w:val="22"/>
        </w:rPr>
        <w:t> </w:t>
      </w:r>
    </w:p>
    <w:p w14:paraId="474B10C3" w14:textId="77777777" w:rsidR="00C208D5" w:rsidRPr="00E35B10" w:rsidRDefault="00C208D5" w:rsidP="00C208D5">
      <w:pPr>
        <w:pStyle w:val="paragraph"/>
        <w:numPr>
          <w:ilvl w:val="0"/>
          <w:numId w:val="42"/>
        </w:numPr>
        <w:spacing w:before="0" w:beforeAutospacing="0" w:after="0" w:afterAutospacing="0"/>
        <w:ind w:left="360"/>
        <w:textAlignment w:val="baseline"/>
        <w:rPr>
          <w:rFonts w:ascii="Tahoma" w:hAnsi="Tahoma" w:cs="Tahoma"/>
          <w:sz w:val="22"/>
          <w:szCs w:val="22"/>
        </w:rPr>
      </w:pPr>
      <w:r w:rsidRPr="00E35B10">
        <w:rPr>
          <w:rStyle w:val="normaltextrun"/>
          <w:rFonts w:ascii="Tahoma" w:hAnsi="Tahoma" w:cs="Tahoma"/>
          <w:sz w:val="22"/>
          <w:szCs w:val="22"/>
        </w:rPr>
        <w:t>Monkey Puzzle Head Office</w:t>
      </w:r>
      <w:r w:rsidRPr="00E35B10">
        <w:rPr>
          <w:rStyle w:val="eop"/>
          <w:rFonts w:ascii="Tahoma" w:hAnsi="Tahoma" w:cs="Tahoma"/>
          <w:sz w:val="22"/>
          <w:szCs w:val="22"/>
        </w:rPr>
        <w:t> </w:t>
      </w:r>
    </w:p>
    <w:p w14:paraId="25CEF5CA" w14:textId="77777777" w:rsidR="00C208D5" w:rsidRPr="00E35B10" w:rsidRDefault="00C208D5" w:rsidP="00C208D5">
      <w:pPr>
        <w:pStyle w:val="paragraph"/>
        <w:numPr>
          <w:ilvl w:val="0"/>
          <w:numId w:val="42"/>
        </w:numPr>
        <w:spacing w:before="0" w:beforeAutospacing="0" w:after="0" w:afterAutospacing="0"/>
        <w:ind w:left="360"/>
        <w:textAlignment w:val="baseline"/>
        <w:rPr>
          <w:rFonts w:ascii="Tahoma" w:hAnsi="Tahoma" w:cs="Tahoma"/>
          <w:sz w:val="22"/>
          <w:szCs w:val="22"/>
        </w:rPr>
      </w:pPr>
      <w:r w:rsidRPr="00E35B10">
        <w:rPr>
          <w:rStyle w:val="normaltextrun"/>
          <w:rFonts w:ascii="Tahoma" w:hAnsi="Tahoma" w:cs="Tahoma"/>
          <w:sz w:val="22"/>
          <w:szCs w:val="22"/>
        </w:rPr>
        <w:t>External agencies: LADO, MASH, OFSTED</w:t>
      </w:r>
    </w:p>
    <w:p w14:paraId="0FB7FDE8" w14:textId="77777777" w:rsidR="00C208D5" w:rsidRPr="00E35B10" w:rsidRDefault="00C208D5" w:rsidP="00C208D5">
      <w:pPr>
        <w:pStyle w:val="paragraph"/>
        <w:numPr>
          <w:ilvl w:val="0"/>
          <w:numId w:val="42"/>
        </w:numPr>
        <w:spacing w:before="0" w:beforeAutospacing="0" w:after="0" w:afterAutospacing="0"/>
        <w:ind w:left="360"/>
        <w:textAlignment w:val="baseline"/>
        <w:rPr>
          <w:rStyle w:val="eop"/>
          <w:rFonts w:ascii="Tahoma" w:hAnsi="Tahoma" w:cs="Tahoma"/>
          <w:sz w:val="22"/>
          <w:szCs w:val="22"/>
        </w:rPr>
      </w:pPr>
      <w:r w:rsidRPr="00E35B10">
        <w:rPr>
          <w:rStyle w:val="normaltextrun"/>
          <w:rFonts w:ascii="Tahoma" w:hAnsi="Tahoma" w:cs="Tahoma"/>
          <w:sz w:val="22"/>
          <w:szCs w:val="22"/>
        </w:rPr>
        <w:t>The NSPCC anonymous whistleblowing advice line (details at the end of this policy)</w:t>
      </w:r>
      <w:r w:rsidRPr="00E35B10">
        <w:rPr>
          <w:rStyle w:val="eop"/>
          <w:rFonts w:ascii="Tahoma" w:hAnsi="Tahoma" w:cs="Tahoma"/>
          <w:sz w:val="22"/>
          <w:szCs w:val="22"/>
        </w:rPr>
        <w:t> </w:t>
      </w:r>
    </w:p>
    <w:p w14:paraId="2094779D" w14:textId="77777777" w:rsidR="00C208D5" w:rsidRPr="00C208D5" w:rsidRDefault="00C208D5" w:rsidP="00C208D5">
      <w:pPr>
        <w:pStyle w:val="paragraph"/>
        <w:spacing w:before="0" w:beforeAutospacing="0" w:after="0" w:afterAutospacing="0"/>
        <w:textAlignment w:val="baseline"/>
        <w:rPr>
          <w:rStyle w:val="eop"/>
          <w:rFonts w:ascii="Tahoma" w:hAnsi="Tahoma" w:cs="Tahoma"/>
          <w:color w:val="808080" w:themeColor="background1" w:themeShade="80"/>
          <w:sz w:val="22"/>
          <w:szCs w:val="22"/>
        </w:rPr>
      </w:pPr>
    </w:p>
    <w:p w14:paraId="4599383C" w14:textId="77777777" w:rsidR="00E35B10" w:rsidRDefault="00C208D5" w:rsidP="00C208D5">
      <w:pPr>
        <w:textAlignment w:val="baseline"/>
        <w:rPr>
          <w:rFonts w:ascii="Tahoma" w:hAnsi="Tahoma" w:cs="Tahoma"/>
          <w:b/>
          <w:bCs/>
          <w:color w:val="8064A2"/>
          <w:sz w:val="28"/>
          <w:szCs w:val="28"/>
          <w:lang w:eastAsia="en-GB"/>
        </w:rPr>
      </w:pPr>
      <w:r w:rsidRPr="00C208D5">
        <w:rPr>
          <w:rFonts w:ascii="Tahoma" w:hAnsi="Tahoma" w:cs="Tahoma"/>
          <w:b/>
          <w:bCs/>
          <w:color w:val="8064A2"/>
          <w:sz w:val="28"/>
          <w:szCs w:val="28"/>
          <w:lang w:eastAsia="en-GB"/>
        </w:rPr>
        <w:t>Protecting the Individual Raising the Concern</w:t>
      </w:r>
    </w:p>
    <w:p w14:paraId="7ABD7CB3" w14:textId="4A2697C5" w:rsidR="00C208D5" w:rsidRPr="00C208D5" w:rsidRDefault="00C208D5" w:rsidP="00C208D5">
      <w:pPr>
        <w:textAlignment w:val="baseline"/>
        <w:rPr>
          <w:rFonts w:ascii="Tahoma" w:hAnsi="Tahoma" w:cs="Tahoma"/>
          <w:color w:val="8064A2"/>
          <w:sz w:val="22"/>
          <w:szCs w:val="22"/>
          <w:lang w:eastAsia="en-GB"/>
        </w:rPr>
      </w:pPr>
      <w:r w:rsidRPr="00C208D5">
        <w:rPr>
          <w:rFonts w:ascii="Tahoma" w:hAnsi="Tahoma" w:cs="Tahoma"/>
          <w:color w:val="8064A2"/>
          <w:sz w:val="28"/>
          <w:szCs w:val="28"/>
          <w:lang w:eastAsia="en-GB"/>
        </w:rPr>
        <w:t> </w:t>
      </w:r>
    </w:p>
    <w:p w14:paraId="5265E7D8" w14:textId="77777777" w:rsidR="00C208D5" w:rsidRPr="00E35B10" w:rsidRDefault="00C208D5" w:rsidP="00C208D5">
      <w:pPr>
        <w:textAlignment w:val="baseline"/>
        <w:rPr>
          <w:rFonts w:ascii="Tahoma" w:hAnsi="Tahoma" w:cs="Tahoma"/>
          <w:sz w:val="22"/>
          <w:szCs w:val="22"/>
          <w:lang w:eastAsia="en-GB"/>
        </w:rPr>
      </w:pPr>
      <w:r w:rsidRPr="00E35B10">
        <w:rPr>
          <w:rFonts w:ascii="Tahoma" w:hAnsi="Tahoma" w:cs="Tahoma"/>
          <w:sz w:val="22"/>
          <w:szCs w:val="22"/>
          <w:lang w:eastAsia="en-GB"/>
        </w:rPr>
        <w:t>Monkey Puzzle aims to encourage openness and will support whistleblowers who raise genuine concerns under this policy, even if they turn out to be mistaken. </w:t>
      </w:r>
    </w:p>
    <w:p w14:paraId="2A7C3D62" w14:textId="77777777" w:rsidR="00C208D5" w:rsidRPr="00E35B10" w:rsidRDefault="00C208D5" w:rsidP="00C208D5">
      <w:pPr>
        <w:textAlignment w:val="baseline"/>
        <w:rPr>
          <w:rFonts w:ascii="Tahoma" w:hAnsi="Tahoma" w:cs="Tahoma"/>
          <w:sz w:val="18"/>
          <w:szCs w:val="18"/>
          <w:lang w:eastAsia="en-GB"/>
        </w:rPr>
      </w:pPr>
    </w:p>
    <w:p w14:paraId="7B4BB25D" w14:textId="77777777" w:rsidR="00C208D5" w:rsidRPr="00E35B10" w:rsidRDefault="00C208D5" w:rsidP="00C208D5">
      <w:pPr>
        <w:textAlignment w:val="baseline"/>
        <w:rPr>
          <w:rFonts w:ascii="Tahoma" w:hAnsi="Tahoma" w:cs="Tahoma"/>
          <w:sz w:val="22"/>
          <w:szCs w:val="22"/>
          <w:lang w:eastAsia="en-GB"/>
        </w:rPr>
      </w:pPr>
      <w:r w:rsidRPr="00E35B10">
        <w:rPr>
          <w:rFonts w:ascii="Tahoma" w:hAnsi="Tahoma" w:cs="Tahoma"/>
          <w:sz w:val="22"/>
          <w:szCs w:val="22"/>
          <w:lang w:eastAsia="en-GB"/>
        </w:rPr>
        <w:t>Whistleblowers must not suffer any detrimental treatment as a result of raising a concern.  If an individual believes they have suffered any such treatment, they should inform the nursery manager immediately. If the matter is not resolved, the individual should raise it formally through the Investigations, Disciplinary and Grievance Procedure.  Staff must not threaten or retaliate against whistleblowers in any way. If staff are involved in such conduct, they may be subject to disciplinary action. </w:t>
      </w:r>
    </w:p>
    <w:p w14:paraId="22068ADB" w14:textId="77777777" w:rsidR="00C208D5" w:rsidRPr="00E35B10" w:rsidRDefault="00C208D5" w:rsidP="00C208D5">
      <w:pPr>
        <w:textAlignment w:val="baseline"/>
        <w:rPr>
          <w:rFonts w:ascii="Tahoma" w:hAnsi="Tahoma" w:cs="Tahoma"/>
          <w:sz w:val="18"/>
          <w:szCs w:val="18"/>
          <w:lang w:eastAsia="en-GB"/>
        </w:rPr>
      </w:pPr>
    </w:p>
    <w:p w14:paraId="7009AAC7" w14:textId="77777777" w:rsidR="00C208D5" w:rsidRPr="00E35B10" w:rsidRDefault="00C208D5" w:rsidP="00C208D5">
      <w:pPr>
        <w:textAlignment w:val="baseline"/>
        <w:rPr>
          <w:rFonts w:ascii="Tahoma" w:hAnsi="Tahoma" w:cs="Tahoma"/>
          <w:sz w:val="22"/>
          <w:szCs w:val="22"/>
          <w:lang w:eastAsia="en-GB"/>
        </w:rPr>
      </w:pPr>
      <w:r w:rsidRPr="00E35B10">
        <w:rPr>
          <w:rFonts w:ascii="Tahoma" w:hAnsi="Tahoma" w:cs="Tahoma"/>
          <w:sz w:val="22"/>
          <w:szCs w:val="22"/>
          <w:lang w:eastAsia="en-GB"/>
        </w:rPr>
        <w:t>If an individual wants the matter to be treated confidentially, we will make every effort to keep your identity secret and only reveal it where necessary to those involved in investigating your concern or where there is a legal obligation for us to do so. </w:t>
      </w:r>
    </w:p>
    <w:p w14:paraId="3DE98F7A" w14:textId="77777777" w:rsidR="00C208D5" w:rsidRPr="00E35B10" w:rsidRDefault="00C208D5" w:rsidP="00C208D5">
      <w:pPr>
        <w:textAlignment w:val="baseline"/>
        <w:rPr>
          <w:rFonts w:ascii="Tahoma" w:hAnsi="Tahoma" w:cs="Tahoma"/>
          <w:sz w:val="18"/>
          <w:szCs w:val="18"/>
          <w:lang w:eastAsia="en-GB"/>
        </w:rPr>
      </w:pPr>
    </w:p>
    <w:p w14:paraId="44320679" w14:textId="77777777" w:rsidR="00C208D5" w:rsidRPr="00E35B10" w:rsidRDefault="00C208D5" w:rsidP="00C208D5">
      <w:pPr>
        <w:textAlignment w:val="baseline"/>
        <w:rPr>
          <w:rStyle w:val="normaltextrun"/>
          <w:rFonts w:ascii="Tahoma" w:hAnsi="Tahoma" w:cs="Tahoma"/>
          <w:sz w:val="22"/>
          <w:szCs w:val="22"/>
          <w:shd w:val="clear" w:color="auto" w:fill="FFFFFF"/>
        </w:rPr>
      </w:pPr>
      <w:r w:rsidRPr="00E35B10">
        <w:rPr>
          <w:rFonts w:ascii="Tahoma" w:hAnsi="Tahoma" w:cs="Tahoma"/>
          <w:sz w:val="22"/>
          <w:szCs w:val="22"/>
          <w:lang w:eastAsia="en-GB"/>
        </w:rPr>
        <w:t>Concerns raised anonymously can pose difficulties when investigating, we strongly encourage our team members to feel confident in sharing their concerns </w:t>
      </w:r>
      <w:r w:rsidRPr="00E35B10">
        <w:rPr>
          <w:rStyle w:val="normaltextrun"/>
          <w:rFonts w:ascii="Tahoma" w:hAnsi="Tahoma" w:cs="Tahoma"/>
          <w:sz w:val="22"/>
          <w:szCs w:val="22"/>
          <w:shd w:val="clear" w:color="auto" w:fill="FFFFFF"/>
        </w:rPr>
        <w:t>in line with our investigation, disciplinary and grievance policy.</w:t>
      </w:r>
    </w:p>
    <w:p w14:paraId="4E2F30EA" w14:textId="77777777" w:rsidR="00C208D5" w:rsidRPr="00C208D5" w:rsidRDefault="00C208D5" w:rsidP="00C208D5">
      <w:pPr>
        <w:textAlignment w:val="baseline"/>
        <w:rPr>
          <w:rStyle w:val="normaltextrun"/>
          <w:rFonts w:ascii="Tahoma" w:hAnsi="Tahoma" w:cs="Tahoma"/>
          <w:color w:val="808080" w:themeColor="background1" w:themeShade="80"/>
          <w:sz w:val="22"/>
          <w:szCs w:val="22"/>
          <w:shd w:val="clear" w:color="auto" w:fill="FFFFFF"/>
        </w:rPr>
      </w:pPr>
    </w:p>
    <w:p w14:paraId="1418EB96" w14:textId="77777777" w:rsidR="00C208D5" w:rsidRPr="00C208D5" w:rsidRDefault="00C208D5" w:rsidP="00C208D5">
      <w:pPr>
        <w:textAlignment w:val="baseline"/>
        <w:rPr>
          <w:rFonts w:ascii="Tahoma" w:hAnsi="Tahoma" w:cs="Tahoma"/>
          <w:color w:val="808080" w:themeColor="background1" w:themeShade="80"/>
          <w:lang w:eastAsia="en-GB"/>
        </w:rPr>
      </w:pPr>
    </w:p>
    <w:p w14:paraId="1B128EC5" w14:textId="77777777" w:rsidR="00C208D5" w:rsidRPr="00E35B10" w:rsidRDefault="00C208D5" w:rsidP="00C208D5">
      <w:pPr>
        <w:textAlignment w:val="baseline"/>
        <w:rPr>
          <w:rFonts w:ascii="Tahoma" w:hAnsi="Tahoma" w:cs="Tahoma"/>
          <w:b/>
          <w:bCs/>
          <w:color w:val="8064A2"/>
          <w:sz w:val="28"/>
          <w:szCs w:val="28"/>
          <w:lang w:eastAsia="en-GB"/>
        </w:rPr>
      </w:pPr>
      <w:r w:rsidRPr="00E35B10">
        <w:rPr>
          <w:rFonts w:ascii="Tahoma" w:hAnsi="Tahoma" w:cs="Tahoma"/>
          <w:b/>
          <w:bCs/>
          <w:color w:val="8064A2"/>
          <w:sz w:val="28"/>
          <w:szCs w:val="28"/>
          <w:lang w:eastAsia="en-GB"/>
        </w:rPr>
        <w:t>Useful Contacts</w:t>
      </w:r>
    </w:p>
    <w:p w14:paraId="31FBD4AA" w14:textId="77777777" w:rsidR="00C208D5" w:rsidRPr="00C208D5" w:rsidRDefault="00C208D5" w:rsidP="00C208D5">
      <w:pPr>
        <w:textAlignment w:val="baseline"/>
        <w:rPr>
          <w:rFonts w:ascii="Tahoma" w:hAnsi="Tahoma" w:cs="Tahoma"/>
          <w:b/>
          <w:bCs/>
          <w:color w:val="0BA8BE"/>
          <w:sz w:val="22"/>
          <w:szCs w:val="22"/>
          <w:lang w:eastAsia="en-GB"/>
        </w:rPr>
      </w:pPr>
    </w:p>
    <w:p w14:paraId="251A40F8" w14:textId="77777777" w:rsidR="00C208D5" w:rsidRPr="00E35B10" w:rsidRDefault="00C208D5" w:rsidP="00C208D5">
      <w:pPr>
        <w:textAlignment w:val="baseline"/>
        <w:rPr>
          <w:rFonts w:ascii="Tahoma" w:hAnsi="Tahoma" w:cs="Tahoma"/>
          <w:b/>
          <w:bCs/>
          <w:color w:val="8064A2"/>
          <w:sz w:val="22"/>
          <w:szCs w:val="22"/>
          <w:lang w:eastAsia="en-GB"/>
        </w:rPr>
      </w:pPr>
      <w:r w:rsidRPr="00E35B10">
        <w:rPr>
          <w:rFonts w:ascii="Tahoma" w:hAnsi="Tahoma" w:cs="Tahoma"/>
          <w:b/>
          <w:bCs/>
          <w:color w:val="8064A2"/>
          <w:sz w:val="22"/>
          <w:szCs w:val="22"/>
          <w:lang w:eastAsia="en-GB"/>
        </w:rPr>
        <w:t>Early Years Quality Manager</w:t>
      </w:r>
    </w:p>
    <w:p w14:paraId="2B455E06" w14:textId="053C447F" w:rsidR="00C208D5" w:rsidRPr="00E35B10" w:rsidRDefault="00C208D5" w:rsidP="00C208D5">
      <w:pPr>
        <w:textAlignment w:val="baseline"/>
        <w:rPr>
          <w:rFonts w:ascii="Tahoma" w:hAnsi="Tahoma" w:cs="Tahoma"/>
          <w:sz w:val="22"/>
          <w:szCs w:val="22"/>
          <w:lang w:eastAsia="en-GB"/>
        </w:rPr>
      </w:pPr>
      <w:r w:rsidRPr="00E35B10">
        <w:rPr>
          <w:rFonts w:ascii="Tahoma" w:hAnsi="Tahoma" w:cs="Tahoma"/>
          <w:b/>
          <w:bCs/>
          <w:sz w:val="22"/>
          <w:szCs w:val="22"/>
          <w:lang w:eastAsia="en-GB"/>
        </w:rPr>
        <w:t>Name:</w:t>
      </w:r>
      <w:r w:rsidRPr="00E35B10">
        <w:rPr>
          <w:rFonts w:ascii="Tahoma" w:hAnsi="Tahoma" w:cs="Tahoma"/>
          <w:sz w:val="22"/>
          <w:szCs w:val="22"/>
          <w:lang w:eastAsia="en-GB"/>
        </w:rPr>
        <w:t xml:space="preserve"> </w:t>
      </w:r>
      <w:r w:rsidR="008D0E12">
        <w:rPr>
          <w:rFonts w:ascii="Tahoma" w:hAnsi="Tahoma" w:cs="Tahoma"/>
          <w:sz w:val="22"/>
          <w:szCs w:val="22"/>
          <w:lang w:eastAsia="en-GB"/>
        </w:rPr>
        <w:t>Kelly Norfolk</w:t>
      </w:r>
      <w:r w:rsidR="008D0E12">
        <w:rPr>
          <w:rFonts w:ascii="Tahoma" w:hAnsi="Tahoma" w:cs="Tahoma"/>
          <w:sz w:val="22"/>
          <w:szCs w:val="22"/>
          <w:lang w:eastAsia="en-GB"/>
        </w:rPr>
        <w:br/>
      </w:r>
      <w:r w:rsidRPr="00E35B10">
        <w:rPr>
          <w:rFonts w:ascii="Tahoma" w:hAnsi="Tahoma" w:cs="Tahoma"/>
          <w:b/>
          <w:bCs/>
          <w:sz w:val="22"/>
          <w:szCs w:val="22"/>
          <w:lang w:eastAsia="en-GB"/>
        </w:rPr>
        <w:t>Tel:</w:t>
      </w:r>
      <w:r w:rsidRPr="00E35B10">
        <w:rPr>
          <w:rFonts w:ascii="Tahoma" w:hAnsi="Tahoma" w:cs="Tahoma"/>
          <w:sz w:val="22"/>
          <w:szCs w:val="22"/>
          <w:lang w:eastAsia="en-GB"/>
        </w:rPr>
        <w:t xml:space="preserve"> </w:t>
      </w:r>
      <w:r w:rsidR="008D0E12" w:rsidRPr="008D0E12">
        <w:rPr>
          <w:rFonts w:ascii="Tahoma" w:hAnsi="Tahoma" w:cs="Tahoma"/>
          <w:b/>
          <w:bCs/>
          <w:sz w:val="22"/>
          <w:szCs w:val="22"/>
          <w:highlight w:val="yellow"/>
          <w:lang w:eastAsia="en-GB"/>
        </w:rPr>
        <w:t> </w:t>
      </w:r>
      <w:r w:rsidR="008D0E12" w:rsidRPr="008D0E12">
        <w:rPr>
          <w:rFonts w:ascii="Tahoma" w:hAnsi="Tahoma" w:cs="Tahoma"/>
          <w:sz w:val="22"/>
          <w:szCs w:val="22"/>
          <w:lang w:eastAsia="en-GB"/>
        </w:rPr>
        <w:t>07398519410</w:t>
      </w:r>
    </w:p>
    <w:p w14:paraId="1F34DC6E" w14:textId="1F0ED058" w:rsidR="00C208D5" w:rsidRPr="00E35B10" w:rsidRDefault="00C208D5" w:rsidP="00C208D5">
      <w:pPr>
        <w:textAlignment w:val="baseline"/>
        <w:rPr>
          <w:rFonts w:ascii="Tahoma" w:hAnsi="Tahoma" w:cs="Tahoma"/>
          <w:sz w:val="22"/>
          <w:szCs w:val="22"/>
          <w:lang w:eastAsia="en-GB"/>
        </w:rPr>
      </w:pPr>
      <w:r w:rsidRPr="00E35B10">
        <w:rPr>
          <w:rFonts w:ascii="Tahoma" w:hAnsi="Tahoma" w:cs="Tahoma"/>
          <w:b/>
          <w:bCs/>
          <w:sz w:val="22"/>
          <w:szCs w:val="22"/>
          <w:lang w:eastAsia="en-GB"/>
        </w:rPr>
        <w:t>Email:</w:t>
      </w:r>
      <w:r w:rsidRPr="00E35B10">
        <w:rPr>
          <w:rFonts w:ascii="Tahoma" w:hAnsi="Tahoma" w:cs="Tahoma"/>
          <w:sz w:val="22"/>
          <w:szCs w:val="22"/>
          <w:lang w:eastAsia="en-GB"/>
        </w:rPr>
        <w:t xml:space="preserve"> </w:t>
      </w:r>
      <w:r w:rsidR="00F7589F" w:rsidRPr="00F7589F">
        <w:rPr>
          <w:rFonts w:ascii="Tahoma" w:hAnsi="Tahoma" w:cs="Tahoma"/>
          <w:sz w:val="22"/>
          <w:szCs w:val="22"/>
          <w:lang w:eastAsia="en-GB"/>
        </w:rPr>
        <w:t>kelly.norfolk@mpdn.co.uk</w:t>
      </w:r>
    </w:p>
    <w:p w14:paraId="49F9300B" w14:textId="77777777" w:rsidR="00C208D5" w:rsidRPr="00E35B10" w:rsidRDefault="00C208D5" w:rsidP="00C208D5">
      <w:pPr>
        <w:textAlignment w:val="baseline"/>
        <w:rPr>
          <w:rFonts w:ascii="Tahoma" w:hAnsi="Tahoma" w:cs="Tahoma"/>
          <w:sz w:val="22"/>
          <w:szCs w:val="22"/>
          <w:lang w:eastAsia="en-GB"/>
        </w:rPr>
      </w:pPr>
      <w:r w:rsidRPr="00E35B10">
        <w:rPr>
          <w:rFonts w:ascii="Tahoma" w:hAnsi="Tahoma" w:cs="Tahoma"/>
          <w:b/>
          <w:bCs/>
          <w:sz w:val="22"/>
          <w:szCs w:val="22"/>
          <w:lang w:eastAsia="en-GB"/>
        </w:rPr>
        <w:lastRenderedPageBreak/>
        <w:t>Alternative Email:</w:t>
      </w:r>
      <w:r w:rsidRPr="00E35B10">
        <w:rPr>
          <w:rFonts w:ascii="Tahoma" w:hAnsi="Tahoma" w:cs="Tahoma"/>
          <w:sz w:val="22"/>
          <w:szCs w:val="22"/>
          <w:lang w:eastAsia="en-GB"/>
        </w:rPr>
        <w:t xml:space="preserve"> eyqm@mpdn.co.uk</w:t>
      </w:r>
    </w:p>
    <w:p w14:paraId="77B4E5CB" w14:textId="77777777" w:rsidR="00C208D5" w:rsidRPr="00E35B10" w:rsidRDefault="00C208D5" w:rsidP="00C208D5">
      <w:pPr>
        <w:textAlignment w:val="baseline"/>
        <w:rPr>
          <w:rFonts w:ascii="Tahoma" w:hAnsi="Tahoma" w:cs="Tahoma"/>
          <w:sz w:val="22"/>
          <w:szCs w:val="22"/>
          <w:lang w:eastAsia="en-GB"/>
        </w:rPr>
      </w:pPr>
    </w:p>
    <w:p w14:paraId="71E087BE" w14:textId="77777777" w:rsidR="00C208D5" w:rsidRPr="00E35B10" w:rsidRDefault="00C208D5" w:rsidP="00C208D5">
      <w:pPr>
        <w:textAlignment w:val="baseline"/>
        <w:rPr>
          <w:rFonts w:ascii="Tahoma" w:hAnsi="Tahoma" w:cs="Tahoma"/>
          <w:b/>
          <w:bCs/>
          <w:color w:val="8064A2"/>
          <w:sz w:val="22"/>
          <w:szCs w:val="22"/>
          <w:lang w:eastAsia="en-GB"/>
        </w:rPr>
      </w:pPr>
      <w:r w:rsidRPr="00E35B10">
        <w:rPr>
          <w:rFonts w:ascii="Tahoma" w:hAnsi="Tahoma" w:cs="Tahoma"/>
          <w:b/>
          <w:bCs/>
          <w:color w:val="8064A2"/>
          <w:sz w:val="22"/>
          <w:szCs w:val="22"/>
          <w:lang w:eastAsia="en-GB"/>
        </w:rPr>
        <w:t>Monkey Puzzle Head Office</w:t>
      </w:r>
    </w:p>
    <w:p w14:paraId="4DC46C8C" w14:textId="77777777" w:rsidR="00C208D5" w:rsidRPr="00E35B10" w:rsidRDefault="00C208D5" w:rsidP="00C208D5">
      <w:pPr>
        <w:textAlignment w:val="baseline"/>
        <w:rPr>
          <w:rFonts w:ascii="Tahoma" w:hAnsi="Tahoma" w:cs="Tahoma"/>
          <w:sz w:val="22"/>
          <w:szCs w:val="22"/>
          <w:lang w:eastAsia="en-GB"/>
        </w:rPr>
      </w:pPr>
      <w:r w:rsidRPr="00E35B10">
        <w:rPr>
          <w:rFonts w:ascii="Tahoma" w:hAnsi="Tahoma" w:cs="Tahoma"/>
          <w:b/>
          <w:bCs/>
          <w:sz w:val="22"/>
          <w:szCs w:val="22"/>
          <w:lang w:eastAsia="en-GB"/>
        </w:rPr>
        <w:t>Tel:</w:t>
      </w:r>
      <w:r w:rsidRPr="00E35B10">
        <w:rPr>
          <w:rFonts w:ascii="Tahoma" w:hAnsi="Tahoma" w:cs="Tahoma"/>
          <w:sz w:val="22"/>
          <w:szCs w:val="22"/>
          <w:lang w:eastAsia="en-GB"/>
        </w:rPr>
        <w:t xml:space="preserve"> 01442 878 887</w:t>
      </w:r>
    </w:p>
    <w:p w14:paraId="17FA0FA7" w14:textId="77777777" w:rsidR="00C208D5" w:rsidRPr="00C208D5" w:rsidRDefault="00C208D5" w:rsidP="00C208D5">
      <w:pPr>
        <w:textAlignment w:val="baseline"/>
        <w:rPr>
          <w:rFonts w:ascii="Tahoma" w:hAnsi="Tahoma" w:cs="Tahoma"/>
          <w:color w:val="808080" w:themeColor="background1" w:themeShade="80"/>
          <w:sz w:val="22"/>
          <w:szCs w:val="22"/>
          <w:lang w:eastAsia="en-GB"/>
        </w:rPr>
      </w:pPr>
    </w:p>
    <w:p w14:paraId="6F3737A2" w14:textId="77777777" w:rsidR="00C208D5" w:rsidRPr="00E35B10" w:rsidRDefault="00C208D5" w:rsidP="00C208D5">
      <w:pPr>
        <w:textAlignment w:val="baseline"/>
        <w:rPr>
          <w:rFonts w:ascii="Tahoma" w:hAnsi="Tahoma" w:cs="Tahoma"/>
          <w:b/>
          <w:bCs/>
          <w:color w:val="8064A2"/>
          <w:sz w:val="22"/>
          <w:szCs w:val="22"/>
          <w:lang w:eastAsia="en-GB"/>
        </w:rPr>
      </w:pPr>
      <w:r w:rsidRPr="00E35B10">
        <w:rPr>
          <w:rFonts w:ascii="Tahoma" w:hAnsi="Tahoma" w:cs="Tahoma"/>
          <w:b/>
          <w:bCs/>
          <w:color w:val="8064A2"/>
          <w:sz w:val="22"/>
          <w:szCs w:val="22"/>
          <w:lang w:eastAsia="en-GB"/>
        </w:rPr>
        <w:t>Ofsted Whistleblowing</w:t>
      </w:r>
    </w:p>
    <w:p w14:paraId="345E2402" w14:textId="77777777" w:rsidR="00C208D5" w:rsidRPr="00E35B10" w:rsidRDefault="00C208D5" w:rsidP="00C208D5">
      <w:pPr>
        <w:textAlignment w:val="baseline"/>
        <w:rPr>
          <w:rFonts w:ascii="Tahoma" w:hAnsi="Tahoma" w:cs="Tahoma"/>
          <w:sz w:val="22"/>
          <w:szCs w:val="22"/>
          <w:lang w:eastAsia="en-GB"/>
        </w:rPr>
      </w:pPr>
      <w:r w:rsidRPr="00E35B10">
        <w:rPr>
          <w:rFonts w:ascii="Tahoma" w:hAnsi="Tahoma" w:cs="Tahoma"/>
          <w:b/>
          <w:bCs/>
          <w:sz w:val="22"/>
          <w:szCs w:val="22"/>
          <w:lang w:eastAsia="en-GB"/>
        </w:rPr>
        <w:t>Tel:</w:t>
      </w:r>
      <w:r w:rsidRPr="00E35B10">
        <w:rPr>
          <w:rFonts w:ascii="Tahoma" w:hAnsi="Tahoma" w:cs="Tahoma"/>
          <w:sz w:val="22"/>
          <w:szCs w:val="22"/>
          <w:lang w:eastAsia="en-GB"/>
        </w:rPr>
        <w:t xml:space="preserve"> 0300 123 3155</w:t>
      </w:r>
    </w:p>
    <w:p w14:paraId="1A9838C5" w14:textId="77777777" w:rsidR="00C208D5" w:rsidRPr="00E35B10" w:rsidRDefault="00C208D5" w:rsidP="00C208D5">
      <w:pPr>
        <w:textAlignment w:val="baseline"/>
        <w:rPr>
          <w:rFonts w:ascii="Tahoma" w:hAnsi="Tahoma" w:cs="Tahoma"/>
          <w:sz w:val="22"/>
          <w:szCs w:val="22"/>
          <w:lang w:eastAsia="en-GB"/>
        </w:rPr>
      </w:pPr>
      <w:r w:rsidRPr="00E35B10">
        <w:rPr>
          <w:rFonts w:ascii="Tahoma" w:hAnsi="Tahoma" w:cs="Tahoma"/>
          <w:b/>
          <w:bCs/>
          <w:sz w:val="22"/>
          <w:szCs w:val="22"/>
          <w:lang w:eastAsia="en-GB"/>
        </w:rPr>
        <w:t>Email:</w:t>
      </w:r>
      <w:r w:rsidRPr="00E35B10">
        <w:rPr>
          <w:rFonts w:ascii="Tahoma" w:hAnsi="Tahoma" w:cs="Tahoma"/>
          <w:sz w:val="22"/>
          <w:szCs w:val="22"/>
          <w:lang w:eastAsia="en-GB"/>
        </w:rPr>
        <w:t xml:space="preserve"> whistleblowing@ofsted.gov.uk</w:t>
      </w:r>
    </w:p>
    <w:p w14:paraId="5CC6A173" w14:textId="77777777" w:rsidR="00C208D5" w:rsidRPr="00E35B10" w:rsidRDefault="00C208D5" w:rsidP="00C208D5">
      <w:pPr>
        <w:textAlignment w:val="baseline"/>
        <w:rPr>
          <w:rStyle w:val="normaltextrun"/>
          <w:rFonts w:ascii="Tahoma" w:hAnsi="Tahoma" w:cs="Tahoma"/>
          <w:sz w:val="22"/>
          <w:szCs w:val="22"/>
          <w:bdr w:val="none" w:sz="0" w:space="0" w:color="auto" w:frame="1"/>
        </w:rPr>
      </w:pPr>
      <w:r w:rsidRPr="00E35B10">
        <w:rPr>
          <w:rFonts w:ascii="Tahoma" w:hAnsi="Tahoma" w:cs="Tahoma"/>
          <w:b/>
          <w:bCs/>
          <w:sz w:val="22"/>
          <w:szCs w:val="22"/>
          <w:lang w:eastAsia="en-GB"/>
        </w:rPr>
        <w:t>Address:</w:t>
      </w:r>
      <w:r w:rsidRPr="00E35B10">
        <w:rPr>
          <w:rFonts w:ascii="Tahoma" w:hAnsi="Tahoma" w:cs="Tahoma"/>
          <w:sz w:val="22"/>
          <w:szCs w:val="22"/>
          <w:lang w:eastAsia="en-GB"/>
        </w:rPr>
        <w:t xml:space="preserve"> </w:t>
      </w:r>
      <w:r w:rsidRPr="00E35B10">
        <w:rPr>
          <w:rStyle w:val="normaltextrun"/>
          <w:rFonts w:ascii="Tahoma" w:hAnsi="Tahoma" w:cs="Tahoma"/>
          <w:sz w:val="22"/>
          <w:szCs w:val="22"/>
          <w:bdr w:val="none" w:sz="0" w:space="0" w:color="auto" w:frame="1"/>
        </w:rPr>
        <w:t>WBHL, Ofsted, Piccadilly Gate, Store Street, Manchester M1 2WD</w:t>
      </w:r>
    </w:p>
    <w:p w14:paraId="4B2CA858" w14:textId="77777777" w:rsidR="00C208D5" w:rsidRPr="00C208D5" w:rsidRDefault="00C208D5" w:rsidP="00C208D5">
      <w:pPr>
        <w:textAlignment w:val="baseline"/>
        <w:rPr>
          <w:rStyle w:val="normaltextrun"/>
          <w:rFonts w:ascii="Tahoma" w:hAnsi="Tahoma" w:cs="Tahoma"/>
          <w:color w:val="808080" w:themeColor="background1" w:themeShade="80"/>
          <w:sz w:val="22"/>
          <w:szCs w:val="22"/>
          <w:bdr w:val="none" w:sz="0" w:space="0" w:color="auto" w:frame="1"/>
        </w:rPr>
      </w:pPr>
    </w:p>
    <w:p w14:paraId="0B432392" w14:textId="77777777" w:rsidR="00C208D5" w:rsidRPr="00E35B10" w:rsidRDefault="00C208D5" w:rsidP="00C208D5">
      <w:pPr>
        <w:textAlignment w:val="baseline"/>
        <w:rPr>
          <w:rStyle w:val="normaltextrun"/>
          <w:rFonts w:ascii="Tahoma" w:hAnsi="Tahoma" w:cs="Tahoma"/>
          <w:color w:val="8064A2"/>
          <w:sz w:val="22"/>
          <w:szCs w:val="22"/>
          <w:bdr w:val="none" w:sz="0" w:space="0" w:color="auto" w:frame="1"/>
        </w:rPr>
      </w:pPr>
      <w:r w:rsidRPr="00E35B10">
        <w:rPr>
          <w:rStyle w:val="normaltextrun"/>
          <w:rFonts w:ascii="Tahoma" w:hAnsi="Tahoma" w:cs="Tahoma"/>
          <w:b/>
          <w:bCs/>
          <w:color w:val="8064A2"/>
          <w:sz w:val="22"/>
          <w:szCs w:val="22"/>
          <w:bdr w:val="none" w:sz="0" w:space="0" w:color="auto" w:frame="1"/>
        </w:rPr>
        <w:t>PROTECT</w:t>
      </w:r>
    </w:p>
    <w:p w14:paraId="29B84539" w14:textId="77777777" w:rsidR="00C208D5" w:rsidRPr="00E35B10" w:rsidRDefault="00C208D5" w:rsidP="00C208D5">
      <w:pPr>
        <w:textAlignment w:val="baseline"/>
        <w:rPr>
          <w:rFonts w:ascii="Tahoma" w:hAnsi="Tahoma" w:cs="Tahoma"/>
          <w:sz w:val="18"/>
          <w:szCs w:val="18"/>
          <w:lang w:eastAsia="en-GB"/>
        </w:rPr>
      </w:pPr>
      <w:r w:rsidRPr="00E35B10">
        <w:rPr>
          <w:rFonts w:ascii="Tahoma" w:hAnsi="Tahoma" w:cs="Tahoma"/>
          <w:b/>
          <w:bCs/>
          <w:sz w:val="22"/>
          <w:szCs w:val="22"/>
          <w:lang w:eastAsia="en-GB"/>
        </w:rPr>
        <w:t>Tel:  </w:t>
      </w:r>
      <w:r w:rsidRPr="00E35B10">
        <w:rPr>
          <w:rFonts w:ascii="Tahoma" w:hAnsi="Tahoma" w:cs="Tahoma"/>
          <w:sz w:val="22"/>
          <w:szCs w:val="22"/>
          <w:lang w:eastAsia="en-GB"/>
        </w:rPr>
        <w:t>020 3117 2520 </w:t>
      </w:r>
    </w:p>
    <w:p w14:paraId="1D44637E" w14:textId="77777777" w:rsidR="00C208D5" w:rsidRPr="00E35B10" w:rsidRDefault="00C208D5" w:rsidP="00C208D5">
      <w:pPr>
        <w:textAlignment w:val="baseline"/>
        <w:rPr>
          <w:rFonts w:ascii="Tahoma" w:hAnsi="Tahoma" w:cs="Tahoma"/>
          <w:sz w:val="18"/>
          <w:szCs w:val="18"/>
          <w:lang w:eastAsia="en-GB"/>
        </w:rPr>
      </w:pPr>
      <w:r w:rsidRPr="00E35B10">
        <w:rPr>
          <w:rFonts w:ascii="Tahoma" w:hAnsi="Tahoma" w:cs="Tahoma"/>
          <w:b/>
          <w:bCs/>
          <w:sz w:val="22"/>
          <w:szCs w:val="22"/>
          <w:lang w:eastAsia="en-GB"/>
        </w:rPr>
        <w:t>Website:  </w:t>
      </w:r>
      <w:r w:rsidRPr="00E35B10">
        <w:rPr>
          <w:rFonts w:ascii="Tahoma" w:hAnsi="Tahoma" w:cs="Tahoma"/>
          <w:sz w:val="22"/>
          <w:szCs w:val="22"/>
          <w:lang w:eastAsia="en-GB"/>
        </w:rPr>
        <w:t>https://protect-advice.org.uk/ </w:t>
      </w:r>
    </w:p>
    <w:p w14:paraId="63A98CB2" w14:textId="77777777" w:rsidR="00C208D5" w:rsidRPr="00C208D5" w:rsidRDefault="00C208D5" w:rsidP="00C208D5">
      <w:pPr>
        <w:textAlignment w:val="baseline"/>
        <w:rPr>
          <w:rFonts w:ascii="Tahoma" w:hAnsi="Tahoma" w:cs="Tahoma"/>
          <w:color w:val="808080" w:themeColor="background1" w:themeShade="80"/>
          <w:sz w:val="22"/>
          <w:szCs w:val="22"/>
          <w:lang w:eastAsia="en-GB"/>
        </w:rPr>
      </w:pPr>
    </w:p>
    <w:p w14:paraId="7A878425" w14:textId="77777777" w:rsidR="00C208D5" w:rsidRPr="00E35B10" w:rsidRDefault="00C208D5" w:rsidP="00C208D5">
      <w:pPr>
        <w:textAlignment w:val="baseline"/>
        <w:rPr>
          <w:rFonts w:ascii="Tahoma" w:hAnsi="Tahoma" w:cs="Tahoma"/>
          <w:color w:val="8064A2"/>
          <w:sz w:val="18"/>
          <w:szCs w:val="18"/>
          <w:lang w:eastAsia="en-GB"/>
        </w:rPr>
      </w:pPr>
      <w:r w:rsidRPr="00E35B10">
        <w:rPr>
          <w:rFonts w:ascii="Tahoma" w:hAnsi="Tahoma" w:cs="Tahoma"/>
          <w:b/>
          <w:bCs/>
          <w:color w:val="8064A2"/>
          <w:sz w:val="22"/>
          <w:szCs w:val="22"/>
          <w:lang w:eastAsia="en-GB"/>
        </w:rPr>
        <w:t>NSPCC Whistleblowing Advice Line</w:t>
      </w:r>
      <w:r w:rsidRPr="00E35B10">
        <w:rPr>
          <w:rFonts w:ascii="Tahoma" w:hAnsi="Tahoma" w:cs="Tahoma"/>
          <w:color w:val="8064A2"/>
          <w:sz w:val="22"/>
          <w:szCs w:val="22"/>
          <w:lang w:eastAsia="en-GB"/>
        </w:rPr>
        <w:t> </w:t>
      </w:r>
    </w:p>
    <w:p w14:paraId="3BE56678" w14:textId="77777777" w:rsidR="00C208D5" w:rsidRPr="00E35B10" w:rsidRDefault="00C208D5" w:rsidP="00C208D5">
      <w:pPr>
        <w:textAlignment w:val="baseline"/>
        <w:rPr>
          <w:rFonts w:ascii="Tahoma" w:hAnsi="Tahoma" w:cs="Tahoma"/>
          <w:sz w:val="18"/>
          <w:szCs w:val="18"/>
          <w:lang w:eastAsia="en-GB"/>
        </w:rPr>
      </w:pPr>
      <w:r w:rsidRPr="00E35B10">
        <w:rPr>
          <w:rFonts w:ascii="Tahoma" w:hAnsi="Tahoma" w:cs="Tahoma"/>
          <w:b/>
          <w:bCs/>
          <w:sz w:val="22"/>
          <w:szCs w:val="22"/>
          <w:lang w:eastAsia="en-GB"/>
        </w:rPr>
        <w:t>Tel:</w:t>
      </w:r>
      <w:r w:rsidRPr="00E35B10">
        <w:rPr>
          <w:rFonts w:ascii="Tahoma" w:hAnsi="Tahoma" w:cs="Tahoma"/>
          <w:sz w:val="22"/>
          <w:szCs w:val="22"/>
          <w:lang w:eastAsia="en-GB"/>
        </w:rPr>
        <w:t xml:space="preserve"> 0808 800 500 </w:t>
      </w:r>
    </w:p>
    <w:p w14:paraId="6A98DA24" w14:textId="77777777" w:rsidR="00C208D5" w:rsidRPr="00C208D5" w:rsidRDefault="00C208D5" w:rsidP="00C208D5">
      <w:pPr>
        <w:textAlignment w:val="baseline"/>
        <w:rPr>
          <w:rFonts w:ascii="Tahoma" w:hAnsi="Tahoma" w:cs="Tahoma"/>
          <w:color w:val="808080" w:themeColor="background1" w:themeShade="80"/>
          <w:sz w:val="18"/>
          <w:szCs w:val="18"/>
          <w:lang w:eastAsia="en-GB"/>
        </w:rPr>
      </w:pPr>
      <w:r w:rsidRPr="00E35B10">
        <w:rPr>
          <w:rFonts w:ascii="Tahoma" w:hAnsi="Tahoma" w:cs="Tahoma"/>
          <w:b/>
          <w:bCs/>
          <w:sz w:val="22"/>
          <w:szCs w:val="22"/>
          <w:lang w:eastAsia="en-GB"/>
        </w:rPr>
        <w:t>Email:</w:t>
      </w:r>
      <w:r w:rsidRPr="00E35B10">
        <w:rPr>
          <w:rFonts w:ascii="Tahoma" w:hAnsi="Tahoma" w:cs="Tahoma"/>
          <w:sz w:val="22"/>
          <w:szCs w:val="22"/>
          <w:lang w:eastAsia="en-GB"/>
        </w:rPr>
        <w:t xml:space="preserve"> help@nspcc.org.uk</w:t>
      </w:r>
      <w:r w:rsidRPr="00C208D5">
        <w:rPr>
          <w:rFonts w:ascii="Tahoma" w:hAnsi="Tahoma" w:cs="Tahoma"/>
          <w:color w:val="808080" w:themeColor="background1" w:themeShade="80"/>
          <w:sz w:val="22"/>
          <w:szCs w:val="22"/>
          <w:lang w:eastAsia="en-GB"/>
        </w:rPr>
        <w:t> </w:t>
      </w:r>
    </w:p>
    <w:p w14:paraId="1590A1AB" w14:textId="542AE619" w:rsidR="00E62A13" w:rsidRPr="004A03DA" w:rsidRDefault="00E62A13" w:rsidP="00E62A13">
      <w:pPr>
        <w:rPr>
          <w:rFonts w:ascii="Tahoma" w:hAnsi="Tahoma" w:cs="Tahoma"/>
          <w:b/>
        </w:rPr>
      </w:pPr>
    </w:p>
    <w:p w14:paraId="34414B45" w14:textId="448AE4D7" w:rsidR="00D511D0" w:rsidRDefault="008E4C58" w:rsidP="008E4C58">
      <w:pPr>
        <w:rPr>
          <w:rFonts w:ascii="Tahoma" w:hAnsi="Tahoma" w:cs="Tahoma"/>
          <w:b/>
          <w:color w:val="8064A2"/>
          <w:sz w:val="28"/>
          <w:szCs w:val="28"/>
        </w:rPr>
      </w:pPr>
      <w:r w:rsidRPr="004A03DA">
        <w:rPr>
          <w:rFonts w:ascii="Tahoma" w:hAnsi="Tahoma" w:cs="Tahoma"/>
          <w:b/>
          <w:color w:val="8064A2"/>
          <w:sz w:val="28"/>
          <w:szCs w:val="28"/>
        </w:rPr>
        <w:t>Further guidance</w:t>
      </w:r>
    </w:p>
    <w:p w14:paraId="1F79E1D3" w14:textId="77777777" w:rsidR="007F217D" w:rsidRPr="004A03DA" w:rsidRDefault="007F217D" w:rsidP="008E4C58">
      <w:pPr>
        <w:rPr>
          <w:rFonts w:ascii="Tahoma" w:hAnsi="Tahoma" w:cs="Tahoma"/>
          <w:b/>
          <w:color w:val="8064A2"/>
          <w:sz w:val="28"/>
          <w:szCs w:val="28"/>
        </w:rPr>
      </w:pPr>
    </w:p>
    <w:p w14:paraId="3BE535C0" w14:textId="3C341D1D" w:rsidR="008E4C58" w:rsidRPr="004A03DA" w:rsidRDefault="00E35B10" w:rsidP="005B6159">
      <w:pPr>
        <w:pStyle w:val="ListParagraph"/>
        <w:numPr>
          <w:ilvl w:val="0"/>
          <w:numId w:val="27"/>
        </w:numPr>
        <w:rPr>
          <w:rFonts w:ascii="Tahoma" w:hAnsi="Tahoma" w:cs="Tahoma"/>
          <w:sz w:val="22"/>
          <w:szCs w:val="22"/>
        </w:rPr>
      </w:pPr>
      <w:r>
        <w:rPr>
          <w:rFonts w:ascii="Tahoma" w:hAnsi="Tahoma" w:cs="Tahoma"/>
          <w:sz w:val="22"/>
          <w:szCs w:val="22"/>
        </w:rPr>
        <w:t xml:space="preserve">NSPCC Website </w:t>
      </w:r>
      <w:hyperlink r:id="rId12" w:history="1">
        <w:r w:rsidRPr="005269C7">
          <w:rPr>
            <w:rStyle w:val="Hyperlink"/>
            <w:rFonts w:ascii="Tahoma" w:hAnsi="Tahoma" w:cs="Tahoma"/>
            <w:sz w:val="22"/>
            <w:szCs w:val="22"/>
          </w:rPr>
          <w:t>https://www.nspcc.org.uk/</w:t>
        </w:r>
      </w:hyperlink>
      <w:r>
        <w:rPr>
          <w:rFonts w:ascii="Tahoma" w:hAnsi="Tahoma" w:cs="Tahoma"/>
          <w:sz w:val="22"/>
          <w:szCs w:val="22"/>
        </w:rPr>
        <w:t xml:space="preserve"> </w:t>
      </w:r>
    </w:p>
    <w:p w14:paraId="634BDE31" w14:textId="54FA47E0" w:rsidR="008E4C58" w:rsidRPr="004A03DA" w:rsidRDefault="005B6159" w:rsidP="008E4C58">
      <w:pPr>
        <w:rPr>
          <w:rFonts w:ascii="Tahoma" w:hAnsi="Tahoma" w:cs="Tahoma"/>
          <w:sz w:val="22"/>
          <w:szCs w:val="22"/>
        </w:rPr>
      </w:pPr>
      <w:r w:rsidRPr="004A03DA">
        <w:rPr>
          <w:rFonts w:ascii="Tahoma" w:hAnsi="Tahoma" w:cs="Tahoma"/>
          <w:sz w:val="22"/>
          <w:szCs w:val="22"/>
        </w:rPr>
        <w:t xml:space="preserve">           </w:t>
      </w:r>
    </w:p>
    <w:p w14:paraId="7097D6AA" w14:textId="2DE1CE22" w:rsidR="008E4C58" w:rsidRPr="004A03DA" w:rsidRDefault="008E4C58" w:rsidP="008E4C58">
      <w:pPr>
        <w:rPr>
          <w:rFonts w:ascii="Tahoma" w:hAnsi="Tahoma" w:cs="Tahoma"/>
          <w:b/>
          <w:bCs/>
          <w:color w:val="8064A2"/>
          <w:sz w:val="26"/>
          <w:szCs w:val="28"/>
        </w:rPr>
      </w:pPr>
      <w:r w:rsidRPr="004A03DA">
        <w:rPr>
          <w:rFonts w:ascii="Tahoma" w:hAnsi="Tahoma" w:cs="Tahoma"/>
          <w:b/>
          <w:bCs/>
          <w:color w:val="8064A2"/>
          <w:sz w:val="26"/>
          <w:szCs w:val="28"/>
        </w:rPr>
        <w:t>Linked Policies</w:t>
      </w:r>
    </w:p>
    <w:p w14:paraId="4AADC4D2" w14:textId="77777777" w:rsidR="00D511D0" w:rsidRPr="004A03DA" w:rsidRDefault="00D511D0" w:rsidP="008E4C58">
      <w:pPr>
        <w:rPr>
          <w:rFonts w:ascii="Tahoma" w:hAnsi="Tahoma" w:cs="Tahoma"/>
          <w:b/>
          <w:bCs/>
          <w:color w:val="8064A2"/>
          <w:sz w:val="26"/>
          <w:szCs w:val="28"/>
        </w:rPr>
      </w:pPr>
    </w:p>
    <w:p w14:paraId="6F7E7E68" w14:textId="77777777" w:rsidR="00E35B10" w:rsidRPr="00E35B10" w:rsidRDefault="00E35B10" w:rsidP="00E35B10">
      <w:pPr>
        <w:pStyle w:val="ListParagraph"/>
        <w:numPr>
          <w:ilvl w:val="0"/>
          <w:numId w:val="44"/>
        </w:numPr>
        <w:spacing w:line="259" w:lineRule="auto"/>
        <w:contextualSpacing/>
        <w:textAlignment w:val="baseline"/>
        <w:rPr>
          <w:rFonts w:ascii="Tahoma" w:hAnsi="Tahoma" w:cs="Tahoma"/>
          <w:sz w:val="22"/>
          <w:szCs w:val="22"/>
          <w:lang w:eastAsia="en-GB"/>
        </w:rPr>
      </w:pPr>
      <w:r w:rsidRPr="00E35B10">
        <w:rPr>
          <w:rFonts w:ascii="Tahoma" w:hAnsi="Tahoma" w:cs="Tahoma"/>
          <w:sz w:val="22"/>
          <w:szCs w:val="22"/>
          <w:lang w:eastAsia="en-GB"/>
        </w:rPr>
        <w:t>Safeguarding Code of Conduct</w:t>
      </w:r>
    </w:p>
    <w:p w14:paraId="62C44F05" w14:textId="42B1A2A7" w:rsidR="00E35B10" w:rsidRPr="00E35B10" w:rsidRDefault="00E35B10" w:rsidP="00E35B10">
      <w:pPr>
        <w:pStyle w:val="ListParagraph"/>
        <w:numPr>
          <w:ilvl w:val="0"/>
          <w:numId w:val="44"/>
        </w:numPr>
        <w:spacing w:line="259" w:lineRule="auto"/>
        <w:contextualSpacing/>
        <w:textAlignment w:val="baseline"/>
        <w:rPr>
          <w:rFonts w:ascii="Tahoma" w:hAnsi="Tahoma" w:cs="Tahoma"/>
          <w:sz w:val="22"/>
          <w:szCs w:val="22"/>
          <w:lang w:eastAsia="en-GB"/>
        </w:rPr>
      </w:pPr>
      <w:r w:rsidRPr="00E35B10">
        <w:rPr>
          <w:rFonts w:ascii="Tahoma" w:hAnsi="Tahoma" w:cs="Tahoma"/>
          <w:sz w:val="22"/>
          <w:szCs w:val="22"/>
          <w:lang w:eastAsia="en-GB"/>
        </w:rPr>
        <w:t xml:space="preserve">Safeguarding </w:t>
      </w:r>
      <w:r w:rsidR="00986E0D">
        <w:rPr>
          <w:rFonts w:ascii="Tahoma" w:hAnsi="Tahoma" w:cs="Tahoma"/>
          <w:sz w:val="22"/>
          <w:szCs w:val="22"/>
          <w:lang w:eastAsia="en-GB"/>
        </w:rPr>
        <w:t xml:space="preserve">and Child Protection </w:t>
      </w:r>
      <w:r w:rsidRPr="00E35B10">
        <w:rPr>
          <w:rFonts w:ascii="Tahoma" w:hAnsi="Tahoma" w:cs="Tahoma"/>
          <w:sz w:val="22"/>
          <w:szCs w:val="22"/>
          <w:lang w:eastAsia="en-GB"/>
        </w:rPr>
        <w:t>Policy</w:t>
      </w:r>
    </w:p>
    <w:p w14:paraId="20185ABF" w14:textId="4D093714" w:rsidR="00E35B10" w:rsidRDefault="00E35B10" w:rsidP="00E35B10">
      <w:pPr>
        <w:pStyle w:val="ListParagraph"/>
        <w:numPr>
          <w:ilvl w:val="0"/>
          <w:numId w:val="44"/>
        </w:numPr>
        <w:spacing w:line="259" w:lineRule="auto"/>
        <w:contextualSpacing/>
        <w:textAlignment w:val="baseline"/>
        <w:rPr>
          <w:rFonts w:ascii="Tahoma" w:hAnsi="Tahoma" w:cs="Tahoma"/>
          <w:sz w:val="22"/>
          <w:szCs w:val="22"/>
          <w:lang w:eastAsia="en-GB"/>
        </w:rPr>
      </w:pPr>
      <w:r w:rsidRPr="00E35B10">
        <w:rPr>
          <w:rFonts w:ascii="Tahoma" w:hAnsi="Tahoma" w:cs="Tahoma"/>
          <w:sz w:val="22"/>
          <w:szCs w:val="22"/>
          <w:lang w:eastAsia="en-GB"/>
        </w:rPr>
        <w:t xml:space="preserve">Allegations Against </w:t>
      </w:r>
      <w:r w:rsidR="0043590E">
        <w:rPr>
          <w:rFonts w:ascii="Tahoma" w:hAnsi="Tahoma" w:cs="Tahoma"/>
          <w:sz w:val="22"/>
          <w:szCs w:val="22"/>
          <w:lang w:eastAsia="en-GB"/>
        </w:rPr>
        <w:t>Staff Policy</w:t>
      </w:r>
    </w:p>
    <w:p w14:paraId="7592D97F" w14:textId="010C4B26" w:rsidR="0043590E" w:rsidRDefault="0043590E" w:rsidP="00E35B10">
      <w:pPr>
        <w:pStyle w:val="ListParagraph"/>
        <w:numPr>
          <w:ilvl w:val="0"/>
          <w:numId w:val="44"/>
        </w:numPr>
        <w:spacing w:line="259" w:lineRule="auto"/>
        <w:contextualSpacing/>
        <w:textAlignment w:val="baseline"/>
        <w:rPr>
          <w:rFonts w:ascii="Tahoma" w:hAnsi="Tahoma" w:cs="Tahoma"/>
          <w:sz w:val="22"/>
          <w:szCs w:val="22"/>
          <w:lang w:eastAsia="en-GB"/>
        </w:rPr>
      </w:pPr>
      <w:r>
        <w:rPr>
          <w:rFonts w:ascii="Tahoma" w:hAnsi="Tahoma" w:cs="Tahoma"/>
          <w:sz w:val="22"/>
          <w:szCs w:val="22"/>
          <w:lang w:eastAsia="en-GB"/>
        </w:rPr>
        <w:t>Complaints Policy</w:t>
      </w:r>
    </w:p>
    <w:p w14:paraId="4FAB9EE3" w14:textId="56D5CBF1" w:rsidR="0043590E" w:rsidRPr="00E35B10" w:rsidRDefault="0043590E" w:rsidP="00E35B10">
      <w:pPr>
        <w:pStyle w:val="ListParagraph"/>
        <w:numPr>
          <w:ilvl w:val="0"/>
          <w:numId w:val="44"/>
        </w:numPr>
        <w:spacing w:line="259" w:lineRule="auto"/>
        <w:contextualSpacing/>
        <w:textAlignment w:val="baseline"/>
        <w:rPr>
          <w:rFonts w:ascii="Tahoma" w:hAnsi="Tahoma" w:cs="Tahoma"/>
          <w:sz w:val="22"/>
          <w:szCs w:val="22"/>
          <w:lang w:eastAsia="en-GB"/>
        </w:rPr>
      </w:pPr>
      <w:r>
        <w:rPr>
          <w:rFonts w:ascii="Tahoma" w:hAnsi="Tahoma" w:cs="Tahoma"/>
          <w:sz w:val="22"/>
          <w:szCs w:val="22"/>
          <w:lang w:eastAsia="en-GB"/>
        </w:rPr>
        <w:t>Investigations, Grievance and Disciplinary Policy</w:t>
      </w:r>
    </w:p>
    <w:p w14:paraId="0C1321EF" w14:textId="77777777" w:rsidR="008E4C58" w:rsidRPr="00C267CA" w:rsidRDefault="008E4C58" w:rsidP="00DE2B6E">
      <w:pPr>
        <w:suppressAutoHyphens/>
        <w:autoSpaceDN w:val="0"/>
        <w:rPr>
          <w:rFonts w:ascii="Gill Sans Nova" w:hAnsi="Gill Sans Nova" w:cs="Calibri"/>
          <w:b/>
          <w:bCs/>
        </w:rPr>
      </w:pPr>
    </w:p>
    <w:p w14:paraId="55099023" w14:textId="73513125" w:rsidR="008E4C58" w:rsidRPr="00C267CA" w:rsidRDefault="008E4C58" w:rsidP="00DE2B6E">
      <w:pPr>
        <w:suppressAutoHyphens/>
        <w:autoSpaceDN w:val="0"/>
        <w:rPr>
          <w:rFonts w:ascii="Gill Sans Nova" w:hAnsi="Gill Sans Nova" w:cs="Calibri"/>
          <w:b/>
          <w:bCs/>
          <w:sz w:val="22"/>
          <w:szCs w:val="22"/>
        </w:rPr>
      </w:pPr>
    </w:p>
    <w:p w14:paraId="19EA6D03" w14:textId="565D177E" w:rsidR="00274136" w:rsidRPr="00C267CA" w:rsidRDefault="00274136" w:rsidP="00B12DD1">
      <w:pPr>
        <w:jc w:val="both"/>
        <w:rPr>
          <w:rFonts w:ascii="Gill Sans Nova" w:hAnsi="Gill Sans Nova"/>
        </w:rPr>
      </w:pPr>
    </w:p>
    <w:sectPr w:rsidR="00274136" w:rsidRPr="00C267CA" w:rsidSect="00ED1BE0">
      <w:headerReference w:type="default" r:id="rId13"/>
      <w:footerReference w:type="default" r:id="rId14"/>
      <w:pgSz w:w="11906" w:h="16838"/>
      <w:pgMar w:top="2269" w:right="1440" w:bottom="2269"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07C0AA" w14:textId="77777777" w:rsidR="000E0674" w:rsidRDefault="000E0674" w:rsidP="00FE181C">
      <w:r>
        <w:separator/>
      </w:r>
    </w:p>
  </w:endnote>
  <w:endnote w:type="continuationSeparator" w:id="0">
    <w:p w14:paraId="1CC24E17" w14:textId="77777777" w:rsidR="000E0674" w:rsidRDefault="000E0674" w:rsidP="00FE181C">
      <w:r>
        <w:continuationSeparator/>
      </w:r>
    </w:p>
  </w:endnote>
  <w:endnote w:type="continuationNotice" w:id="1">
    <w:p w14:paraId="101AA724" w14:textId="77777777" w:rsidR="000E0674" w:rsidRDefault="000E06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AG Rounded LT Pro Light">
    <w:altName w:val="Calibri"/>
    <w:charset w:val="00"/>
    <w:family w:val="swiss"/>
    <w:pitch w:val="variable"/>
  </w:font>
  <w:font w:name="Tahoma">
    <w:panose1 w:val="020B0604030504040204"/>
    <w:charset w:val="00"/>
    <w:family w:val="swiss"/>
    <w:pitch w:val="variable"/>
    <w:sig w:usb0="E1002EFF" w:usb1="C000605B" w:usb2="00000029" w:usb3="00000000" w:csb0="000101FF" w:csb1="00000000"/>
  </w:font>
  <w:font w:name="Dax">
    <w:altName w:val="Calibri"/>
    <w:charset w:val="00"/>
    <w:family w:val="auto"/>
    <w:pitch w:val="variable"/>
    <w:sig w:usb0="A00000AF" w:usb1="40002048" w:usb2="00000000" w:usb3="00000000" w:csb0="0000011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ill Sans Nova">
    <w:panose1 w:val="020B0602020104020203"/>
    <w:charset w:val="00"/>
    <w:family w:val="swiss"/>
    <w:pitch w:val="variable"/>
    <w:sig w:usb0="80000287" w:usb1="00000002"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9233370"/>
      <w:docPartObj>
        <w:docPartGallery w:val="Page Numbers (Bottom of Page)"/>
        <w:docPartUnique/>
      </w:docPartObj>
    </w:sdtPr>
    <w:sdtContent>
      <w:sdt>
        <w:sdtPr>
          <w:id w:val="-1705238520"/>
          <w:docPartObj>
            <w:docPartGallery w:val="Page Numbers (Top of Page)"/>
            <w:docPartUnique/>
          </w:docPartObj>
        </w:sdtPr>
        <w:sdtContent>
          <w:p w14:paraId="3536666A" w14:textId="3723CD64" w:rsidR="00972BF1" w:rsidRPr="0066648A" w:rsidRDefault="003A0614" w:rsidP="00972BF1">
            <w:pPr>
              <w:tabs>
                <w:tab w:val="center" w:pos="4153"/>
                <w:tab w:val="right" w:pos="8306"/>
              </w:tabs>
            </w:pPr>
            <w:r>
              <w:rPr>
                <w:noProof/>
                <w:lang w:eastAsia="en-GB"/>
              </w:rPr>
              <w:drawing>
                <wp:anchor distT="0" distB="0" distL="114300" distR="114300" simplePos="0" relativeHeight="251665408" behindDoc="1" locked="0" layoutInCell="1" allowOverlap="1" wp14:anchorId="19FB8C0C" wp14:editId="4BE1085A">
                  <wp:simplePos x="0" y="0"/>
                  <wp:positionH relativeFrom="column">
                    <wp:posOffset>-899139</wp:posOffset>
                  </wp:positionH>
                  <wp:positionV relativeFrom="paragraph">
                    <wp:posOffset>-160655</wp:posOffset>
                  </wp:positionV>
                  <wp:extent cx="7543800" cy="1318843"/>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318843"/>
                          </a:xfrm>
                          <a:prstGeom prst="rect">
                            <a:avLst/>
                          </a:prstGeom>
                          <a:noFill/>
                        </pic:spPr>
                      </pic:pic>
                    </a:graphicData>
                  </a:graphic>
                  <wp14:sizeRelH relativeFrom="page">
                    <wp14:pctWidth>0</wp14:pctWidth>
                  </wp14:sizeRelH>
                  <wp14:sizeRelV relativeFrom="page">
                    <wp14:pctHeight>0</wp14:pctHeight>
                  </wp14:sizeRelV>
                </wp:anchor>
              </w:drawing>
            </w:r>
            <w:r w:rsidR="00972BF1" w:rsidRPr="00972BF1">
              <w:rPr>
                <w:rFonts w:ascii="Tahoma" w:hAnsi="Tahoma" w:cs="Tahoma"/>
                <w:sz w:val="18"/>
                <w:szCs w:val="18"/>
              </w:rPr>
              <w:t>© 202</w:t>
            </w:r>
            <w:r w:rsidR="005146D1">
              <w:rPr>
                <w:rFonts w:ascii="Tahoma" w:hAnsi="Tahoma" w:cs="Tahoma"/>
                <w:sz w:val="18"/>
                <w:szCs w:val="18"/>
              </w:rPr>
              <w:t>2</w:t>
            </w:r>
            <w:r w:rsidR="00972BF1" w:rsidRPr="00972BF1">
              <w:rPr>
                <w:rFonts w:ascii="Tahoma" w:hAnsi="Tahoma" w:cs="Tahoma"/>
                <w:sz w:val="18"/>
                <w:szCs w:val="18"/>
              </w:rPr>
              <w:t xml:space="preserve"> Monkey Puzzle Day Nurseries Ltd – all rights reserved</w:t>
            </w:r>
            <w:r w:rsidR="007F217D">
              <w:rPr>
                <w:rFonts w:ascii="Tahoma" w:hAnsi="Tahoma" w:cs="Tahoma"/>
                <w:sz w:val="18"/>
                <w:szCs w:val="18"/>
              </w:rPr>
              <w:t xml:space="preserve"> </w:t>
            </w:r>
          </w:p>
          <w:p w14:paraId="072A07E1" w14:textId="6AB390B9" w:rsidR="000C46BD" w:rsidRPr="00972BF1" w:rsidRDefault="000C46BD">
            <w:pPr>
              <w:pStyle w:val="Footer"/>
              <w:rPr>
                <w:rFonts w:ascii="Tahoma" w:hAnsi="Tahoma" w:cs="Tahoma"/>
                <w:sz w:val="18"/>
                <w:szCs w:val="18"/>
              </w:rPr>
            </w:pPr>
            <w:r w:rsidRPr="00972BF1">
              <w:rPr>
                <w:rFonts w:ascii="Tahoma" w:hAnsi="Tahoma" w:cs="Tahoma"/>
                <w:sz w:val="18"/>
                <w:szCs w:val="18"/>
              </w:rPr>
              <w:t>Internal Use Only</w:t>
            </w:r>
          </w:p>
          <w:p w14:paraId="450B7E18" w14:textId="4831D009" w:rsidR="000C46BD" w:rsidRPr="00972BF1" w:rsidRDefault="000C46BD" w:rsidP="000C46BD">
            <w:pPr>
              <w:pStyle w:val="Footer"/>
              <w:tabs>
                <w:tab w:val="clear" w:pos="9026"/>
              </w:tabs>
              <w:rPr>
                <w:rFonts w:ascii="Tahoma" w:hAnsi="Tahoma" w:cs="Tahoma"/>
                <w:sz w:val="18"/>
                <w:szCs w:val="18"/>
              </w:rPr>
            </w:pPr>
            <w:r w:rsidRPr="00972BF1">
              <w:rPr>
                <w:rFonts w:ascii="Tahoma" w:hAnsi="Tahoma" w:cs="Tahoma"/>
                <w:sz w:val="18"/>
                <w:szCs w:val="18"/>
              </w:rPr>
              <w:t xml:space="preserve">Version: </w:t>
            </w:r>
            <w:r w:rsidR="009C77DA">
              <w:rPr>
                <w:rFonts w:ascii="Tahoma" w:hAnsi="Tahoma" w:cs="Tahoma"/>
                <w:sz w:val="18"/>
                <w:szCs w:val="18"/>
              </w:rPr>
              <w:t>March</w:t>
            </w:r>
            <w:r w:rsidR="00E35B10">
              <w:rPr>
                <w:rFonts w:ascii="Tahoma" w:hAnsi="Tahoma" w:cs="Tahoma"/>
                <w:sz w:val="18"/>
                <w:szCs w:val="18"/>
              </w:rPr>
              <w:t xml:space="preserve"> 202</w:t>
            </w:r>
            <w:r w:rsidR="009C77DA">
              <w:rPr>
                <w:rFonts w:ascii="Tahoma" w:hAnsi="Tahoma" w:cs="Tahoma"/>
                <w:sz w:val="18"/>
                <w:szCs w:val="18"/>
              </w:rPr>
              <w:t>5</w:t>
            </w:r>
            <w:r w:rsidRPr="00972BF1">
              <w:rPr>
                <w:rFonts w:ascii="Tahoma" w:hAnsi="Tahoma" w:cs="Tahoma"/>
                <w:sz w:val="18"/>
                <w:szCs w:val="18"/>
              </w:rPr>
              <w:tab/>
            </w:r>
          </w:p>
          <w:p w14:paraId="1C8C23CD" w14:textId="47461EE7" w:rsidR="007F217D" w:rsidRDefault="000C46BD" w:rsidP="007F217D">
            <w:pPr>
              <w:pStyle w:val="Footer"/>
              <w:tabs>
                <w:tab w:val="clear" w:pos="4513"/>
                <w:tab w:val="clear" w:pos="9026"/>
                <w:tab w:val="left" w:pos="5856"/>
              </w:tabs>
            </w:pPr>
            <w:r w:rsidRPr="00972BF1">
              <w:rPr>
                <w:rFonts w:ascii="Tahoma" w:hAnsi="Tahoma" w:cs="Tahoma"/>
                <w:sz w:val="18"/>
                <w:szCs w:val="18"/>
              </w:rPr>
              <w:t xml:space="preserve">Page </w:t>
            </w:r>
            <w:r w:rsidRPr="00972BF1">
              <w:rPr>
                <w:rFonts w:ascii="Tahoma" w:hAnsi="Tahoma" w:cs="Tahoma"/>
                <w:b/>
                <w:bCs/>
                <w:sz w:val="18"/>
                <w:szCs w:val="18"/>
              </w:rPr>
              <w:fldChar w:fldCharType="begin"/>
            </w:r>
            <w:r w:rsidRPr="00972BF1">
              <w:rPr>
                <w:rFonts w:ascii="Tahoma" w:hAnsi="Tahoma" w:cs="Tahoma"/>
                <w:b/>
                <w:bCs/>
                <w:sz w:val="18"/>
                <w:szCs w:val="18"/>
              </w:rPr>
              <w:instrText xml:space="preserve"> PAGE </w:instrText>
            </w:r>
            <w:r w:rsidRPr="00972BF1">
              <w:rPr>
                <w:rFonts w:ascii="Tahoma" w:hAnsi="Tahoma" w:cs="Tahoma"/>
                <w:b/>
                <w:bCs/>
                <w:sz w:val="18"/>
                <w:szCs w:val="18"/>
              </w:rPr>
              <w:fldChar w:fldCharType="separate"/>
            </w:r>
            <w:r w:rsidRPr="00972BF1">
              <w:rPr>
                <w:rFonts w:ascii="Tahoma" w:hAnsi="Tahoma" w:cs="Tahoma"/>
                <w:b/>
                <w:bCs/>
                <w:noProof/>
                <w:sz w:val="18"/>
                <w:szCs w:val="18"/>
              </w:rPr>
              <w:t>2</w:t>
            </w:r>
            <w:r w:rsidRPr="00972BF1">
              <w:rPr>
                <w:rFonts w:ascii="Tahoma" w:hAnsi="Tahoma" w:cs="Tahoma"/>
                <w:b/>
                <w:bCs/>
                <w:sz w:val="18"/>
                <w:szCs w:val="18"/>
              </w:rPr>
              <w:fldChar w:fldCharType="end"/>
            </w:r>
            <w:r w:rsidRPr="00972BF1">
              <w:rPr>
                <w:rFonts w:ascii="Tahoma" w:hAnsi="Tahoma" w:cs="Tahoma"/>
                <w:sz w:val="18"/>
                <w:szCs w:val="18"/>
              </w:rPr>
              <w:t xml:space="preserve"> of </w:t>
            </w:r>
            <w:r w:rsidRPr="00972BF1">
              <w:rPr>
                <w:rFonts w:ascii="Tahoma" w:hAnsi="Tahoma" w:cs="Tahoma"/>
                <w:b/>
                <w:bCs/>
                <w:sz w:val="18"/>
                <w:szCs w:val="18"/>
              </w:rPr>
              <w:fldChar w:fldCharType="begin"/>
            </w:r>
            <w:r w:rsidRPr="00972BF1">
              <w:rPr>
                <w:rFonts w:ascii="Tahoma" w:hAnsi="Tahoma" w:cs="Tahoma"/>
                <w:b/>
                <w:bCs/>
                <w:sz w:val="18"/>
                <w:szCs w:val="18"/>
              </w:rPr>
              <w:instrText xml:space="preserve"> NUMPAGES  </w:instrText>
            </w:r>
            <w:r w:rsidRPr="00972BF1">
              <w:rPr>
                <w:rFonts w:ascii="Tahoma" w:hAnsi="Tahoma" w:cs="Tahoma"/>
                <w:b/>
                <w:bCs/>
                <w:sz w:val="18"/>
                <w:szCs w:val="18"/>
              </w:rPr>
              <w:fldChar w:fldCharType="separate"/>
            </w:r>
            <w:r w:rsidRPr="00972BF1">
              <w:rPr>
                <w:rFonts w:ascii="Tahoma" w:hAnsi="Tahoma" w:cs="Tahoma"/>
                <w:b/>
                <w:bCs/>
                <w:noProof/>
                <w:sz w:val="18"/>
                <w:szCs w:val="18"/>
              </w:rPr>
              <w:t>2</w:t>
            </w:r>
            <w:r w:rsidRPr="00972BF1">
              <w:rPr>
                <w:rFonts w:ascii="Tahoma" w:hAnsi="Tahoma" w:cs="Tahoma"/>
                <w:b/>
                <w:bCs/>
                <w:sz w:val="18"/>
                <w:szCs w:val="18"/>
              </w:rPr>
              <w:fldChar w:fldCharType="end"/>
            </w:r>
          </w:p>
        </w:sdtContent>
      </w:sdt>
    </w:sdtContent>
  </w:sdt>
  <w:p w14:paraId="28EAC9C5" w14:textId="026362D1" w:rsidR="00F56DB7" w:rsidRDefault="00F56DB7" w:rsidP="007F217D">
    <w:pPr>
      <w:pStyle w:val="Footer"/>
      <w:tabs>
        <w:tab w:val="clear" w:pos="4513"/>
        <w:tab w:val="clear" w:pos="9026"/>
        <w:tab w:val="left" w:pos="5856"/>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CC74CC" w14:textId="77777777" w:rsidR="000E0674" w:rsidRDefault="000E0674" w:rsidP="00FE181C">
      <w:r>
        <w:separator/>
      </w:r>
    </w:p>
  </w:footnote>
  <w:footnote w:type="continuationSeparator" w:id="0">
    <w:p w14:paraId="248EAB46" w14:textId="77777777" w:rsidR="000E0674" w:rsidRDefault="000E0674" w:rsidP="00FE181C">
      <w:r>
        <w:continuationSeparator/>
      </w:r>
    </w:p>
  </w:footnote>
  <w:footnote w:type="continuationNotice" w:id="1">
    <w:p w14:paraId="03F626D1" w14:textId="77777777" w:rsidR="000E0674" w:rsidRDefault="000E067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0FD86" w14:textId="7B19C7BF" w:rsidR="00C240FA" w:rsidRPr="004C0CF4" w:rsidRDefault="00C240FA" w:rsidP="004C0CF4">
    <w:pPr>
      <w:pStyle w:val="NormalWeb"/>
      <w:tabs>
        <w:tab w:val="left" w:pos="6804"/>
      </w:tabs>
      <w:spacing w:before="0" w:beforeAutospacing="0" w:after="0" w:afterAutospacing="0"/>
      <w:rPr>
        <w:color w:val="48ACC6"/>
      </w:rPr>
    </w:pPr>
    <w:r w:rsidRPr="00C240FA">
      <w:rPr>
        <w:noProof/>
        <w:color w:val="48ACC6"/>
      </w:rPr>
      <w:drawing>
        <wp:anchor distT="0" distB="0" distL="114300" distR="114300" simplePos="0" relativeHeight="251659271" behindDoc="1" locked="0" layoutInCell="1" allowOverlap="1" wp14:anchorId="2015CDCB" wp14:editId="79DEADB8">
          <wp:simplePos x="0" y="0"/>
          <wp:positionH relativeFrom="column">
            <wp:posOffset>-906780</wp:posOffset>
          </wp:positionH>
          <wp:positionV relativeFrom="page">
            <wp:posOffset>0</wp:posOffset>
          </wp:positionV>
          <wp:extent cx="7548880" cy="1389380"/>
          <wp:effectExtent l="0" t="0" r="0" b="127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8880" cy="1389380"/>
                  </a:xfrm>
                  <a:prstGeom prst="rect">
                    <a:avLst/>
                  </a:prstGeom>
                  <a:noFill/>
                </pic:spPr>
              </pic:pic>
            </a:graphicData>
          </a:graphic>
          <wp14:sizeRelH relativeFrom="page">
            <wp14:pctWidth>0</wp14:pctWidth>
          </wp14:sizeRelH>
          <wp14:sizeRelV relativeFrom="page">
            <wp14:pctHeight>0</wp14:pctHeight>
          </wp14:sizeRelV>
        </wp:anchor>
      </w:drawing>
    </w:r>
    <w:r w:rsidR="004C0CF4">
      <w:rPr>
        <w:rFonts w:ascii="Tahoma" w:hAnsi="Tahoma" w:cs="Tahoma"/>
        <w:b/>
        <w:color w:val="48ACC6"/>
        <w:sz w:val="48"/>
        <w:szCs w:val="48"/>
      </w:rPr>
      <w:t>Whistleblowing</w:t>
    </w:r>
    <w:r w:rsidRPr="00C240FA">
      <w:rPr>
        <w:rFonts w:ascii="Tahoma" w:hAnsi="Tahoma" w:cs="Tahoma"/>
        <w:b/>
        <w:color w:val="48ACC6"/>
        <w:sz w:val="48"/>
        <w:szCs w:val="48"/>
      </w:rPr>
      <w:t xml:space="preserve"> Policy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D442E"/>
    <w:multiLevelType w:val="hybridMultilevel"/>
    <w:tmpl w:val="ABC88EBA"/>
    <w:lvl w:ilvl="0" w:tplc="EFBE01B2">
      <w:numFmt w:val="bullet"/>
      <w:lvlText w:val="•"/>
      <w:lvlJc w:val="left"/>
      <w:pPr>
        <w:ind w:left="360" w:hanging="360"/>
      </w:pPr>
      <w:rPr>
        <w:rFonts w:ascii="Arial" w:hAnsi="Arial" w:hint="default"/>
        <w:b/>
        <w:color w:val="399EB5"/>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7374F3"/>
    <w:multiLevelType w:val="hybridMultilevel"/>
    <w:tmpl w:val="5CA8EB84"/>
    <w:lvl w:ilvl="0" w:tplc="E1E4843C">
      <w:numFmt w:val="bullet"/>
      <w:lvlText w:val="•"/>
      <w:lvlJc w:val="left"/>
      <w:pPr>
        <w:ind w:left="643" w:hanging="360"/>
      </w:pPr>
      <w:rPr>
        <w:rFonts w:ascii="Arial" w:hAnsi="Arial" w:hint="default"/>
        <w:b/>
        <w:color w:val="4BACC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216029"/>
    <w:multiLevelType w:val="hybridMultilevel"/>
    <w:tmpl w:val="A8FEAD80"/>
    <w:lvl w:ilvl="0" w:tplc="EFBE01B2">
      <w:numFmt w:val="bullet"/>
      <w:lvlText w:val="•"/>
      <w:lvlJc w:val="left"/>
      <w:pPr>
        <w:ind w:left="360" w:hanging="360"/>
      </w:pPr>
      <w:rPr>
        <w:rFonts w:ascii="Arial" w:hAnsi="Arial" w:hint="default"/>
        <w:b/>
        <w:color w:val="399EB5"/>
      </w:rPr>
    </w:lvl>
    <w:lvl w:ilvl="1" w:tplc="FFFFFFFF">
      <w:numFmt w:val="bullet"/>
      <w:lvlText w:val="•"/>
      <w:lvlJc w:val="left"/>
      <w:pPr>
        <w:ind w:left="1080" w:hanging="360"/>
      </w:pPr>
      <w:rPr>
        <w:rFonts w:ascii="VAG Rounded LT Pro Light" w:eastAsia="Times New Roman" w:hAnsi="VAG Rounded LT Pro Light" w:cs="Tahoma"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06AF0CE8"/>
    <w:multiLevelType w:val="hybridMultilevel"/>
    <w:tmpl w:val="95A8EB62"/>
    <w:lvl w:ilvl="0" w:tplc="08090001">
      <w:start w:val="1"/>
      <w:numFmt w:val="bullet"/>
      <w:lvlText w:val=""/>
      <w:lvlJc w:val="left"/>
      <w:pPr>
        <w:ind w:left="1079" w:hanging="360"/>
      </w:pPr>
      <w:rPr>
        <w:rFonts w:ascii="Symbol" w:hAnsi="Symbol" w:hint="default"/>
      </w:rPr>
    </w:lvl>
    <w:lvl w:ilvl="1" w:tplc="08090003" w:tentative="1">
      <w:start w:val="1"/>
      <w:numFmt w:val="bullet"/>
      <w:lvlText w:val="o"/>
      <w:lvlJc w:val="left"/>
      <w:pPr>
        <w:ind w:left="1799" w:hanging="360"/>
      </w:pPr>
      <w:rPr>
        <w:rFonts w:ascii="Courier New" w:hAnsi="Courier New" w:cs="Courier New" w:hint="default"/>
      </w:rPr>
    </w:lvl>
    <w:lvl w:ilvl="2" w:tplc="08090005" w:tentative="1">
      <w:start w:val="1"/>
      <w:numFmt w:val="bullet"/>
      <w:lvlText w:val=""/>
      <w:lvlJc w:val="left"/>
      <w:pPr>
        <w:ind w:left="2519" w:hanging="360"/>
      </w:pPr>
      <w:rPr>
        <w:rFonts w:ascii="Wingdings" w:hAnsi="Wingdings" w:hint="default"/>
      </w:rPr>
    </w:lvl>
    <w:lvl w:ilvl="3" w:tplc="08090001" w:tentative="1">
      <w:start w:val="1"/>
      <w:numFmt w:val="bullet"/>
      <w:lvlText w:val=""/>
      <w:lvlJc w:val="left"/>
      <w:pPr>
        <w:ind w:left="3239" w:hanging="360"/>
      </w:pPr>
      <w:rPr>
        <w:rFonts w:ascii="Symbol" w:hAnsi="Symbol" w:hint="default"/>
      </w:rPr>
    </w:lvl>
    <w:lvl w:ilvl="4" w:tplc="08090003" w:tentative="1">
      <w:start w:val="1"/>
      <w:numFmt w:val="bullet"/>
      <w:lvlText w:val="o"/>
      <w:lvlJc w:val="left"/>
      <w:pPr>
        <w:ind w:left="3959" w:hanging="360"/>
      </w:pPr>
      <w:rPr>
        <w:rFonts w:ascii="Courier New" w:hAnsi="Courier New" w:cs="Courier New" w:hint="default"/>
      </w:rPr>
    </w:lvl>
    <w:lvl w:ilvl="5" w:tplc="08090005" w:tentative="1">
      <w:start w:val="1"/>
      <w:numFmt w:val="bullet"/>
      <w:lvlText w:val=""/>
      <w:lvlJc w:val="left"/>
      <w:pPr>
        <w:ind w:left="4679" w:hanging="360"/>
      </w:pPr>
      <w:rPr>
        <w:rFonts w:ascii="Wingdings" w:hAnsi="Wingdings" w:hint="default"/>
      </w:rPr>
    </w:lvl>
    <w:lvl w:ilvl="6" w:tplc="08090001" w:tentative="1">
      <w:start w:val="1"/>
      <w:numFmt w:val="bullet"/>
      <w:lvlText w:val=""/>
      <w:lvlJc w:val="left"/>
      <w:pPr>
        <w:ind w:left="5399" w:hanging="360"/>
      </w:pPr>
      <w:rPr>
        <w:rFonts w:ascii="Symbol" w:hAnsi="Symbol" w:hint="default"/>
      </w:rPr>
    </w:lvl>
    <w:lvl w:ilvl="7" w:tplc="08090003" w:tentative="1">
      <w:start w:val="1"/>
      <w:numFmt w:val="bullet"/>
      <w:lvlText w:val="o"/>
      <w:lvlJc w:val="left"/>
      <w:pPr>
        <w:ind w:left="6119" w:hanging="360"/>
      </w:pPr>
      <w:rPr>
        <w:rFonts w:ascii="Courier New" w:hAnsi="Courier New" w:cs="Courier New" w:hint="default"/>
      </w:rPr>
    </w:lvl>
    <w:lvl w:ilvl="8" w:tplc="08090005" w:tentative="1">
      <w:start w:val="1"/>
      <w:numFmt w:val="bullet"/>
      <w:lvlText w:val=""/>
      <w:lvlJc w:val="left"/>
      <w:pPr>
        <w:ind w:left="6839" w:hanging="360"/>
      </w:pPr>
      <w:rPr>
        <w:rFonts w:ascii="Wingdings" w:hAnsi="Wingdings" w:hint="default"/>
      </w:rPr>
    </w:lvl>
  </w:abstractNum>
  <w:abstractNum w:abstractNumId="4" w15:restartNumberingAfterBreak="0">
    <w:nsid w:val="08207743"/>
    <w:multiLevelType w:val="hybridMultilevel"/>
    <w:tmpl w:val="2F4A8912"/>
    <w:lvl w:ilvl="0" w:tplc="BBB0EC2C">
      <w:numFmt w:val="bullet"/>
      <w:lvlText w:val="•"/>
      <w:lvlJc w:val="left"/>
      <w:pPr>
        <w:ind w:left="720" w:hanging="360"/>
      </w:pPr>
      <w:rPr>
        <w:rFonts w:ascii="Arial" w:hAnsi="Arial" w:hint="default"/>
        <w:b/>
        <w:color w:val="33CCC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9A2C3B"/>
    <w:multiLevelType w:val="hybridMultilevel"/>
    <w:tmpl w:val="2C702584"/>
    <w:lvl w:ilvl="0" w:tplc="BBB0EC2C">
      <w:numFmt w:val="bullet"/>
      <w:lvlText w:val="•"/>
      <w:lvlJc w:val="left"/>
      <w:pPr>
        <w:ind w:left="360" w:hanging="360"/>
      </w:pPr>
      <w:rPr>
        <w:rFonts w:ascii="Arial" w:hAnsi="Arial" w:hint="default"/>
        <w:b/>
        <w:color w:val="33CCCC"/>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CD86D8D"/>
    <w:multiLevelType w:val="hybridMultilevel"/>
    <w:tmpl w:val="DA6275A0"/>
    <w:lvl w:ilvl="0" w:tplc="21041DAC">
      <w:numFmt w:val="bullet"/>
      <w:lvlText w:val="•"/>
      <w:lvlJc w:val="left"/>
      <w:pPr>
        <w:ind w:left="643" w:hanging="360"/>
      </w:pPr>
      <w:rPr>
        <w:rFonts w:ascii="Arial" w:hAnsi="Arial" w:hint="default"/>
        <w:b/>
        <w:color w:val="4BACC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1C14548"/>
    <w:multiLevelType w:val="hybridMultilevel"/>
    <w:tmpl w:val="54DAB7EA"/>
    <w:lvl w:ilvl="0" w:tplc="EFBE01B2">
      <w:numFmt w:val="bullet"/>
      <w:lvlText w:val="•"/>
      <w:lvlJc w:val="left"/>
      <w:pPr>
        <w:ind w:left="360" w:hanging="360"/>
      </w:pPr>
      <w:rPr>
        <w:rFonts w:ascii="Arial" w:hAnsi="Arial" w:hint="default"/>
        <w:b/>
        <w:color w:val="399EB5"/>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33C28DB"/>
    <w:multiLevelType w:val="hybridMultilevel"/>
    <w:tmpl w:val="0442B4DE"/>
    <w:lvl w:ilvl="0" w:tplc="FFFFFFFF">
      <w:numFmt w:val="bullet"/>
      <w:lvlText w:val="-"/>
      <w:lvlJc w:val="left"/>
      <w:pPr>
        <w:ind w:left="144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6370C5"/>
    <w:multiLevelType w:val="hybridMultilevel"/>
    <w:tmpl w:val="F5A0843C"/>
    <w:lvl w:ilvl="0" w:tplc="EFBE01B2">
      <w:numFmt w:val="bullet"/>
      <w:lvlText w:val="•"/>
      <w:lvlJc w:val="left"/>
      <w:pPr>
        <w:ind w:left="720" w:hanging="360"/>
      </w:pPr>
      <w:rPr>
        <w:rFonts w:ascii="Arial" w:hAnsi="Arial" w:hint="default"/>
        <w:b/>
        <w:color w:val="399EB5"/>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4FC352E"/>
    <w:multiLevelType w:val="hybridMultilevel"/>
    <w:tmpl w:val="EB3AAB9A"/>
    <w:lvl w:ilvl="0" w:tplc="BBB0EC2C">
      <w:numFmt w:val="bullet"/>
      <w:lvlText w:val="•"/>
      <w:lvlJc w:val="left"/>
      <w:pPr>
        <w:tabs>
          <w:tab w:val="num" w:pos="360"/>
        </w:tabs>
        <w:ind w:left="360" w:hanging="360"/>
      </w:pPr>
      <w:rPr>
        <w:rFonts w:ascii="Arial" w:hAnsi="Arial" w:hint="default"/>
        <w:b/>
        <w:color w:val="33CCCC"/>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19D77122"/>
    <w:multiLevelType w:val="hybridMultilevel"/>
    <w:tmpl w:val="CFFA5C2A"/>
    <w:lvl w:ilvl="0" w:tplc="BBB0EC2C">
      <w:numFmt w:val="bullet"/>
      <w:lvlText w:val="•"/>
      <w:lvlJc w:val="left"/>
      <w:pPr>
        <w:ind w:left="720" w:hanging="360"/>
      </w:pPr>
      <w:rPr>
        <w:rFonts w:ascii="Arial" w:hAnsi="Arial" w:hint="default"/>
        <w:b/>
        <w:color w:val="33CCCC"/>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A0E47F0"/>
    <w:multiLevelType w:val="hybridMultilevel"/>
    <w:tmpl w:val="196A75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A6C449D"/>
    <w:multiLevelType w:val="hybridMultilevel"/>
    <w:tmpl w:val="26503642"/>
    <w:lvl w:ilvl="0" w:tplc="428A3CFE">
      <w:numFmt w:val="bullet"/>
      <w:lvlText w:val="-"/>
      <w:lvlJc w:val="left"/>
      <w:pPr>
        <w:ind w:left="720" w:hanging="360"/>
      </w:pPr>
      <w:rPr>
        <w:rFonts w:ascii="Dax" w:eastAsia="Times New Roman" w:hAnsi="Dax" w:cs="Times New Roman"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ADD51DC"/>
    <w:multiLevelType w:val="hybridMultilevel"/>
    <w:tmpl w:val="7D06D4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B1370F6"/>
    <w:multiLevelType w:val="hybridMultilevel"/>
    <w:tmpl w:val="8FA07BCE"/>
    <w:lvl w:ilvl="0" w:tplc="BBB0EC2C">
      <w:numFmt w:val="bullet"/>
      <w:lvlText w:val="•"/>
      <w:lvlJc w:val="left"/>
      <w:pPr>
        <w:spacing w:after="100"/>
      </w:pPr>
      <w:rPr>
        <w:rFonts w:ascii="Arial" w:hAnsi="Arial" w:hint="default"/>
        <w:b/>
        <w:color w:val="33CCCC"/>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3DA1A41"/>
    <w:multiLevelType w:val="multilevel"/>
    <w:tmpl w:val="9A401B0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24063BFE"/>
    <w:multiLevelType w:val="hybridMultilevel"/>
    <w:tmpl w:val="61B8697A"/>
    <w:lvl w:ilvl="0" w:tplc="BBB0EC2C">
      <w:numFmt w:val="bullet"/>
      <w:lvlText w:val="•"/>
      <w:lvlJc w:val="left"/>
      <w:pPr>
        <w:ind w:left="360" w:hanging="360"/>
      </w:pPr>
      <w:rPr>
        <w:rFonts w:ascii="Arial" w:hAnsi="Arial" w:hint="default"/>
        <w:b/>
        <w:color w:val="33CCCC"/>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5CE1633"/>
    <w:multiLevelType w:val="hybridMultilevel"/>
    <w:tmpl w:val="AE5A2BEE"/>
    <w:lvl w:ilvl="0" w:tplc="0D1061C4">
      <w:start w:val="1"/>
      <w:numFmt w:val="bullet"/>
      <w:lvlText w:val=""/>
      <w:lvlJc w:val="left"/>
      <w:pPr>
        <w:ind w:left="360" w:hanging="360"/>
      </w:pPr>
      <w:rPr>
        <w:rFonts w:ascii="Symbol" w:hAnsi="Symbol" w:hint="default"/>
        <w:color w:val="70AD47"/>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87C4E9F"/>
    <w:multiLevelType w:val="multilevel"/>
    <w:tmpl w:val="D870F38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0" w15:restartNumberingAfterBreak="0">
    <w:nsid w:val="2AB63774"/>
    <w:multiLevelType w:val="hybridMultilevel"/>
    <w:tmpl w:val="3B9C3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DA8316B"/>
    <w:multiLevelType w:val="hybridMultilevel"/>
    <w:tmpl w:val="462C9B7A"/>
    <w:lvl w:ilvl="0" w:tplc="FFFFFFFF">
      <w:numFmt w:val="bullet"/>
      <w:lvlText w:val="-"/>
      <w:lvlJc w:val="left"/>
      <w:pPr>
        <w:ind w:left="144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F366A08"/>
    <w:multiLevelType w:val="hybridMultilevel"/>
    <w:tmpl w:val="F5767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4EF0345"/>
    <w:multiLevelType w:val="hybridMultilevel"/>
    <w:tmpl w:val="E294EC48"/>
    <w:lvl w:ilvl="0" w:tplc="34C24C14">
      <w:numFmt w:val="bullet"/>
      <w:lvlText w:val="•"/>
      <w:lvlJc w:val="left"/>
      <w:pPr>
        <w:ind w:left="720" w:hanging="360"/>
      </w:pPr>
      <w:rPr>
        <w:rFonts w:ascii="Arial" w:hAnsi="Arial" w:hint="default"/>
        <w:b/>
        <w:color w:val="4BACC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35055050"/>
    <w:multiLevelType w:val="hybridMultilevel"/>
    <w:tmpl w:val="8F8ECEAA"/>
    <w:lvl w:ilvl="0" w:tplc="BBB0EC2C">
      <w:numFmt w:val="bullet"/>
      <w:lvlText w:val="•"/>
      <w:lvlJc w:val="left"/>
      <w:pPr>
        <w:ind w:left="360" w:hanging="360"/>
      </w:pPr>
      <w:rPr>
        <w:rFonts w:ascii="Arial" w:hAnsi="Arial" w:hint="default"/>
        <w:b/>
        <w:color w:val="33CCCC"/>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35790FA7"/>
    <w:multiLevelType w:val="hybridMultilevel"/>
    <w:tmpl w:val="4638317A"/>
    <w:lvl w:ilvl="0" w:tplc="BBB0EC2C">
      <w:numFmt w:val="bullet"/>
      <w:lvlText w:val="•"/>
      <w:lvlJc w:val="left"/>
      <w:pPr>
        <w:ind w:left="360" w:hanging="360"/>
      </w:pPr>
      <w:rPr>
        <w:rFonts w:ascii="Arial" w:hAnsi="Arial" w:hint="default"/>
        <w:b/>
        <w:color w:val="33CCCC"/>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39D8478C"/>
    <w:multiLevelType w:val="hybridMultilevel"/>
    <w:tmpl w:val="D5A6014C"/>
    <w:lvl w:ilvl="0" w:tplc="BBB0EC2C">
      <w:numFmt w:val="bullet"/>
      <w:lvlText w:val="•"/>
      <w:lvlJc w:val="left"/>
      <w:pPr>
        <w:ind w:left="720" w:hanging="360"/>
      </w:pPr>
      <w:rPr>
        <w:rFonts w:ascii="Arial" w:hAnsi="Arial" w:hint="default"/>
        <w:b/>
        <w:color w:val="33CCCC"/>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3EF7631"/>
    <w:multiLevelType w:val="hybridMultilevel"/>
    <w:tmpl w:val="1DE2D082"/>
    <w:lvl w:ilvl="0" w:tplc="EFBE01B2">
      <w:numFmt w:val="bullet"/>
      <w:lvlText w:val="•"/>
      <w:lvlJc w:val="left"/>
      <w:rPr>
        <w:rFonts w:ascii="Arial" w:hAnsi="Arial" w:hint="default"/>
        <w:b/>
        <w:color w:val="399EB5"/>
      </w:rPr>
    </w:lvl>
    <w:lvl w:ilvl="1" w:tplc="FFFFFFFF" w:tentative="1">
      <w:start w:val="1"/>
      <w:numFmt w:val="bullet"/>
      <w:lvlText w:val="o"/>
      <w:lvlJc w:val="left"/>
      <w:pPr>
        <w:ind w:left="0" w:hanging="360"/>
      </w:pPr>
      <w:rPr>
        <w:rFonts w:ascii="Courier New" w:hAnsi="Courier New" w:cs="Courier New" w:hint="default"/>
      </w:rPr>
    </w:lvl>
    <w:lvl w:ilvl="2" w:tplc="FFFFFFFF" w:tentative="1">
      <w:start w:val="1"/>
      <w:numFmt w:val="bullet"/>
      <w:lvlText w:val=""/>
      <w:lvlJc w:val="left"/>
      <w:pPr>
        <w:ind w:left="720" w:hanging="360"/>
      </w:pPr>
      <w:rPr>
        <w:rFonts w:ascii="Wingdings" w:hAnsi="Wingdings" w:hint="default"/>
      </w:rPr>
    </w:lvl>
    <w:lvl w:ilvl="3" w:tplc="FFFFFFFF" w:tentative="1">
      <w:start w:val="1"/>
      <w:numFmt w:val="bullet"/>
      <w:lvlText w:val=""/>
      <w:lvlJc w:val="left"/>
      <w:pPr>
        <w:ind w:left="1440" w:hanging="360"/>
      </w:pPr>
      <w:rPr>
        <w:rFonts w:ascii="Symbol" w:hAnsi="Symbol" w:hint="default"/>
      </w:rPr>
    </w:lvl>
    <w:lvl w:ilvl="4" w:tplc="FFFFFFFF" w:tentative="1">
      <w:start w:val="1"/>
      <w:numFmt w:val="bullet"/>
      <w:lvlText w:val="o"/>
      <w:lvlJc w:val="left"/>
      <w:pPr>
        <w:ind w:left="2160" w:hanging="360"/>
      </w:pPr>
      <w:rPr>
        <w:rFonts w:ascii="Courier New" w:hAnsi="Courier New" w:cs="Courier New" w:hint="default"/>
      </w:rPr>
    </w:lvl>
    <w:lvl w:ilvl="5" w:tplc="FFFFFFFF" w:tentative="1">
      <w:start w:val="1"/>
      <w:numFmt w:val="bullet"/>
      <w:lvlText w:val=""/>
      <w:lvlJc w:val="left"/>
      <w:pPr>
        <w:ind w:left="2880" w:hanging="360"/>
      </w:pPr>
      <w:rPr>
        <w:rFonts w:ascii="Wingdings" w:hAnsi="Wingdings" w:hint="default"/>
      </w:rPr>
    </w:lvl>
    <w:lvl w:ilvl="6" w:tplc="FFFFFFFF" w:tentative="1">
      <w:start w:val="1"/>
      <w:numFmt w:val="bullet"/>
      <w:lvlText w:val=""/>
      <w:lvlJc w:val="left"/>
      <w:pPr>
        <w:ind w:left="3600" w:hanging="360"/>
      </w:pPr>
      <w:rPr>
        <w:rFonts w:ascii="Symbol" w:hAnsi="Symbol" w:hint="default"/>
      </w:rPr>
    </w:lvl>
    <w:lvl w:ilvl="7" w:tplc="FFFFFFFF" w:tentative="1">
      <w:start w:val="1"/>
      <w:numFmt w:val="bullet"/>
      <w:lvlText w:val="o"/>
      <w:lvlJc w:val="left"/>
      <w:pPr>
        <w:ind w:left="4320" w:hanging="360"/>
      </w:pPr>
      <w:rPr>
        <w:rFonts w:ascii="Courier New" w:hAnsi="Courier New" w:cs="Courier New" w:hint="default"/>
      </w:rPr>
    </w:lvl>
    <w:lvl w:ilvl="8" w:tplc="FFFFFFFF" w:tentative="1">
      <w:start w:val="1"/>
      <w:numFmt w:val="bullet"/>
      <w:lvlText w:val=""/>
      <w:lvlJc w:val="left"/>
      <w:pPr>
        <w:ind w:left="5040" w:hanging="360"/>
      </w:pPr>
      <w:rPr>
        <w:rFonts w:ascii="Wingdings" w:hAnsi="Wingdings" w:hint="default"/>
      </w:rPr>
    </w:lvl>
  </w:abstractNum>
  <w:abstractNum w:abstractNumId="28" w15:restartNumberingAfterBreak="0">
    <w:nsid w:val="441772CD"/>
    <w:multiLevelType w:val="hybridMultilevel"/>
    <w:tmpl w:val="B1405A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45FA4323"/>
    <w:multiLevelType w:val="hybridMultilevel"/>
    <w:tmpl w:val="BC0A734E"/>
    <w:lvl w:ilvl="0" w:tplc="E138DEE6">
      <w:numFmt w:val="bullet"/>
      <w:lvlText w:val="•"/>
      <w:lvlJc w:val="left"/>
      <w:pPr>
        <w:ind w:left="1722" w:hanging="360"/>
      </w:pPr>
      <w:rPr>
        <w:rFonts w:ascii="Arial" w:hAnsi="Arial" w:hint="default"/>
        <w:b/>
        <w:color w:val="5B9BD5" w:themeColor="accent5"/>
      </w:rPr>
    </w:lvl>
    <w:lvl w:ilvl="1" w:tplc="08090003" w:tentative="1">
      <w:start w:val="1"/>
      <w:numFmt w:val="bullet"/>
      <w:lvlText w:val="o"/>
      <w:lvlJc w:val="left"/>
      <w:pPr>
        <w:ind w:left="2519" w:hanging="360"/>
      </w:pPr>
      <w:rPr>
        <w:rFonts w:ascii="Courier New" w:hAnsi="Courier New" w:cs="Courier New" w:hint="default"/>
      </w:rPr>
    </w:lvl>
    <w:lvl w:ilvl="2" w:tplc="08090005" w:tentative="1">
      <w:start w:val="1"/>
      <w:numFmt w:val="bullet"/>
      <w:lvlText w:val=""/>
      <w:lvlJc w:val="left"/>
      <w:pPr>
        <w:ind w:left="3239" w:hanging="360"/>
      </w:pPr>
      <w:rPr>
        <w:rFonts w:ascii="Wingdings" w:hAnsi="Wingdings" w:hint="default"/>
      </w:rPr>
    </w:lvl>
    <w:lvl w:ilvl="3" w:tplc="08090001" w:tentative="1">
      <w:start w:val="1"/>
      <w:numFmt w:val="bullet"/>
      <w:lvlText w:val=""/>
      <w:lvlJc w:val="left"/>
      <w:pPr>
        <w:ind w:left="3959" w:hanging="360"/>
      </w:pPr>
      <w:rPr>
        <w:rFonts w:ascii="Symbol" w:hAnsi="Symbol" w:hint="default"/>
      </w:rPr>
    </w:lvl>
    <w:lvl w:ilvl="4" w:tplc="08090003" w:tentative="1">
      <w:start w:val="1"/>
      <w:numFmt w:val="bullet"/>
      <w:lvlText w:val="o"/>
      <w:lvlJc w:val="left"/>
      <w:pPr>
        <w:ind w:left="4679" w:hanging="360"/>
      </w:pPr>
      <w:rPr>
        <w:rFonts w:ascii="Courier New" w:hAnsi="Courier New" w:cs="Courier New" w:hint="default"/>
      </w:rPr>
    </w:lvl>
    <w:lvl w:ilvl="5" w:tplc="08090005" w:tentative="1">
      <w:start w:val="1"/>
      <w:numFmt w:val="bullet"/>
      <w:lvlText w:val=""/>
      <w:lvlJc w:val="left"/>
      <w:pPr>
        <w:ind w:left="5399" w:hanging="360"/>
      </w:pPr>
      <w:rPr>
        <w:rFonts w:ascii="Wingdings" w:hAnsi="Wingdings" w:hint="default"/>
      </w:rPr>
    </w:lvl>
    <w:lvl w:ilvl="6" w:tplc="08090001" w:tentative="1">
      <w:start w:val="1"/>
      <w:numFmt w:val="bullet"/>
      <w:lvlText w:val=""/>
      <w:lvlJc w:val="left"/>
      <w:pPr>
        <w:ind w:left="6119" w:hanging="360"/>
      </w:pPr>
      <w:rPr>
        <w:rFonts w:ascii="Symbol" w:hAnsi="Symbol" w:hint="default"/>
      </w:rPr>
    </w:lvl>
    <w:lvl w:ilvl="7" w:tplc="08090003" w:tentative="1">
      <w:start w:val="1"/>
      <w:numFmt w:val="bullet"/>
      <w:lvlText w:val="o"/>
      <w:lvlJc w:val="left"/>
      <w:pPr>
        <w:ind w:left="6839" w:hanging="360"/>
      </w:pPr>
      <w:rPr>
        <w:rFonts w:ascii="Courier New" w:hAnsi="Courier New" w:cs="Courier New" w:hint="default"/>
      </w:rPr>
    </w:lvl>
    <w:lvl w:ilvl="8" w:tplc="08090005" w:tentative="1">
      <w:start w:val="1"/>
      <w:numFmt w:val="bullet"/>
      <w:lvlText w:val=""/>
      <w:lvlJc w:val="left"/>
      <w:pPr>
        <w:ind w:left="7559" w:hanging="360"/>
      </w:pPr>
      <w:rPr>
        <w:rFonts w:ascii="Wingdings" w:hAnsi="Wingdings" w:hint="default"/>
      </w:rPr>
    </w:lvl>
  </w:abstractNum>
  <w:abstractNum w:abstractNumId="30" w15:restartNumberingAfterBreak="0">
    <w:nsid w:val="46ED45BE"/>
    <w:multiLevelType w:val="hybridMultilevel"/>
    <w:tmpl w:val="9FFE3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D0F0DCD"/>
    <w:multiLevelType w:val="hybridMultilevel"/>
    <w:tmpl w:val="16FE5F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ED722E3"/>
    <w:multiLevelType w:val="hybridMultilevel"/>
    <w:tmpl w:val="405EB45E"/>
    <w:lvl w:ilvl="0" w:tplc="2E7E1D6E">
      <w:numFmt w:val="bullet"/>
      <w:lvlText w:val="•"/>
      <w:lvlJc w:val="left"/>
      <w:pPr>
        <w:ind w:left="643" w:hanging="360"/>
      </w:pPr>
      <w:rPr>
        <w:rFonts w:ascii="Arial" w:hAnsi="Arial" w:hint="default"/>
        <w:b/>
        <w:color w:val="4BACC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0E320F3"/>
    <w:multiLevelType w:val="hybridMultilevel"/>
    <w:tmpl w:val="66A8D5EE"/>
    <w:lvl w:ilvl="0" w:tplc="EFBE01B2">
      <w:numFmt w:val="bullet"/>
      <w:lvlText w:val="•"/>
      <w:lvlJc w:val="left"/>
      <w:pPr>
        <w:ind w:left="360" w:hanging="360"/>
      </w:pPr>
      <w:rPr>
        <w:rFonts w:ascii="Arial" w:hAnsi="Arial" w:hint="default"/>
        <w:b/>
        <w:color w:val="399EB5"/>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3934754"/>
    <w:multiLevelType w:val="hybridMultilevel"/>
    <w:tmpl w:val="5A3C45E4"/>
    <w:lvl w:ilvl="0" w:tplc="BBB0EC2C">
      <w:numFmt w:val="bullet"/>
      <w:lvlText w:val="•"/>
      <w:lvlJc w:val="left"/>
      <w:pPr>
        <w:ind w:left="360" w:hanging="360"/>
      </w:pPr>
      <w:rPr>
        <w:rFonts w:ascii="Arial" w:hAnsi="Arial" w:hint="default"/>
        <w:b/>
        <w:color w:val="33CCCC"/>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56D501E"/>
    <w:multiLevelType w:val="hybridMultilevel"/>
    <w:tmpl w:val="07521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AE1042C"/>
    <w:multiLevelType w:val="hybridMultilevel"/>
    <w:tmpl w:val="5F58249A"/>
    <w:lvl w:ilvl="0" w:tplc="EFBE01B2">
      <w:numFmt w:val="bullet"/>
      <w:lvlText w:val="•"/>
      <w:lvlJc w:val="left"/>
      <w:pPr>
        <w:ind w:left="720" w:hanging="360"/>
      </w:pPr>
      <w:rPr>
        <w:rFonts w:ascii="Arial" w:hAnsi="Arial" w:hint="default"/>
        <w:b/>
        <w:color w:val="399EB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0B34DB9"/>
    <w:multiLevelType w:val="hybridMultilevel"/>
    <w:tmpl w:val="D2A8F1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1A219EE"/>
    <w:multiLevelType w:val="hybridMultilevel"/>
    <w:tmpl w:val="AA4C99BC"/>
    <w:lvl w:ilvl="0" w:tplc="EFBE01B2">
      <w:numFmt w:val="bullet"/>
      <w:lvlText w:val="•"/>
      <w:lvlJc w:val="left"/>
      <w:rPr>
        <w:rFonts w:ascii="Arial" w:hAnsi="Arial" w:hint="default"/>
        <w:b/>
        <w:color w:val="399EB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2487923"/>
    <w:multiLevelType w:val="hybridMultilevel"/>
    <w:tmpl w:val="F49836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5366CF9"/>
    <w:multiLevelType w:val="multilevel"/>
    <w:tmpl w:val="A2AE5F32"/>
    <w:lvl w:ilvl="0">
      <w:numFmt w:val="bullet"/>
      <w:lvlText w:val="•"/>
      <w:lvlJc w:val="left"/>
      <w:pPr>
        <w:ind w:left="720" w:hanging="360"/>
      </w:pPr>
      <w:rPr>
        <w:rFonts w:ascii="Arial" w:hAnsi="Arial" w:hint="default"/>
        <w:b/>
        <w:color w:val="33CCCC"/>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1" w15:restartNumberingAfterBreak="0">
    <w:nsid w:val="7E957BF1"/>
    <w:multiLevelType w:val="hybridMultilevel"/>
    <w:tmpl w:val="051EC7CA"/>
    <w:lvl w:ilvl="0" w:tplc="44AABD72">
      <w:start w:val="1"/>
      <w:numFmt w:val="bullet"/>
      <w:lvlText w:val=""/>
      <w:lvlJc w:val="left"/>
      <w:pPr>
        <w:ind w:left="643" w:hanging="360"/>
      </w:pPr>
      <w:rPr>
        <w:rFonts w:ascii="Symbol" w:hAnsi="Symbol" w:hint="default"/>
        <w:color w:val="5B9BD5" w:themeColor="accent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EAA0AEB"/>
    <w:multiLevelType w:val="hybridMultilevel"/>
    <w:tmpl w:val="F2FA15AA"/>
    <w:lvl w:ilvl="0" w:tplc="BBB0EC2C">
      <w:numFmt w:val="bullet"/>
      <w:lvlText w:val="•"/>
      <w:lvlJc w:val="left"/>
      <w:pPr>
        <w:ind w:left="720" w:hanging="360"/>
      </w:pPr>
      <w:rPr>
        <w:rFonts w:ascii="Arial" w:hAnsi="Arial" w:hint="default"/>
        <w:b/>
        <w:color w:val="33CCCC"/>
      </w:rPr>
    </w:lvl>
    <w:lvl w:ilvl="1" w:tplc="FFFFFFFF">
      <w:numFmt w:val="bullet"/>
      <w:lvlText w:val="-"/>
      <w:lvlJc w:val="left"/>
      <w:pPr>
        <w:ind w:left="1440" w:hanging="360"/>
      </w:pPr>
      <w:rPr>
        <w:rFonts w:ascii="Times New Roman" w:eastAsia="Times New Roman" w:hAnsi="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F2873F8"/>
    <w:multiLevelType w:val="hybridMultilevel"/>
    <w:tmpl w:val="91F02FC6"/>
    <w:lvl w:ilvl="0" w:tplc="FFFFFFFF">
      <w:numFmt w:val="bullet"/>
      <w:lvlText w:val="-"/>
      <w:lvlJc w:val="left"/>
      <w:pPr>
        <w:ind w:left="144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17227316">
    <w:abstractNumId w:val="12"/>
  </w:num>
  <w:num w:numId="2" w16cid:durableId="1535733710">
    <w:abstractNumId w:val="35"/>
  </w:num>
  <w:num w:numId="3" w16cid:durableId="2066444373">
    <w:abstractNumId w:val="19"/>
  </w:num>
  <w:num w:numId="4" w16cid:durableId="1656295954">
    <w:abstractNumId w:val="40"/>
  </w:num>
  <w:num w:numId="5" w16cid:durableId="1954482206">
    <w:abstractNumId w:val="30"/>
  </w:num>
  <w:num w:numId="6" w16cid:durableId="867445851">
    <w:abstractNumId w:val="16"/>
  </w:num>
  <w:num w:numId="7" w16cid:durableId="282344785">
    <w:abstractNumId w:val="28"/>
  </w:num>
  <w:num w:numId="8" w16cid:durableId="7800383">
    <w:abstractNumId w:val="4"/>
  </w:num>
  <w:num w:numId="9" w16cid:durableId="1849825819">
    <w:abstractNumId w:val="31"/>
  </w:num>
  <w:num w:numId="10" w16cid:durableId="197932015">
    <w:abstractNumId w:val="26"/>
  </w:num>
  <w:num w:numId="11" w16cid:durableId="1131286664">
    <w:abstractNumId w:val="17"/>
  </w:num>
  <w:num w:numId="12" w16cid:durableId="1102609374">
    <w:abstractNumId w:val="34"/>
  </w:num>
  <w:num w:numId="13" w16cid:durableId="1616907527">
    <w:abstractNumId w:val="18"/>
  </w:num>
  <w:num w:numId="14" w16cid:durableId="1413358424">
    <w:abstractNumId w:val="11"/>
  </w:num>
  <w:num w:numId="15" w16cid:durableId="77792836">
    <w:abstractNumId w:val="24"/>
  </w:num>
  <w:num w:numId="16" w16cid:durableId="17048061">
    <w:abstractNumId w:val="42"/>
  </w:num>
  <w:num w:numId="17" w16cid:durableId="506137004">
    <w:abstractNumId w:val="39"/>
  </w:num>
  <w:num w:numId="18" w16cid:durableId="776173799">
    <w:abstractNumId w:val="43"/>
  </w:num>
  <w:num w:numId="19" w16cid:durableId="1263956009">
    <w:abstractNumId w:val="21"/>
  </w:num>
  <w:num w:numId="20" w16cid:durableId="1130124852">
    <w:abstractNumId w:val="8"/>
  </w:num>
  <w:num w:numId="21" w16cid:durableId="1865900418">
    <w:abstractNumId w:val="41"/>
  </w:num>
  <w:num w:numId="22" w16cid:durableId="1904414083">
    <w:abstractNumId w:val="22"/>
  </w:num>
  <w:num w:numId="23" w16cid:durableId="555121951">
    <w:abstractNumId w:val="23"/>
  </w:num>
  <w:num w:numId="24" w16cid:durableId="401567961">
    <w:abstractNumId w:val="6"/>
  </w:num>
  <w:num w:numId="25" w16cid:durableId="1305810688">
    <w:abstractNumId w:val="29"/>
  </w:num>
  <w:num w:numId="26" w16cid:durableId="239146997">
    <w:abstractNumId w:val="1"/>
  </w:num>
  <w:num w:numId="27" w16cid:durableId="99646356">
    <w:abstractNumId w:val="32"/>
  </w:num>
  <w:num w:numId="28" w16cid:durableId="36980326">
    <w:abstractNumId w:val="37"/>
  </w:num>
  <w:num w:numId="29" w16cid:durableId="579411963">
    <w:abstractNumId w:val="3"/>
  </w:num>
  <w:num w:numId="30" w16cid:durableId="1954708089">
    <w:abstractNumId w:val="5"/>
  </w:num>
  <w:num w:numId="31" w16cid:durableId="94130089">
    <w:abstractNumId w:val="25"/>
  </w:num>
  <w:num w:numId="32" w16cid:durableId="678696370">
    <w:abstractNumId w:val="10"/>
  </w:num>
  <w:num w:numId="33" w16cid:durableId="1034422938">
    <w:abstractNumId w:val="15"/>
  </w:num>
  <w:num w:numId="34" w16cid:durableId="2028293346">
    <w:abstractNumId w:val="38"/>
  </w:num>
  <w:num w:numId="35" w16cid:durableId="2067948167">
    <w:abstractNumId w:val="7"/>
  </w:num>
  <w:num w:numId="36" w16cid:durableId="5057604">
    <w:abstractNumId w:val="36"/>
  </w:num>
  <w:num w:numId="37" w16cid:durableId="1582181904">
    <w:abstractNumId w:val="27"/>
  </w:num>
  <w:num w:numId="38" w16cid:durableId="114955860">
    <w:abstractNumId w:val="0"/>
  </w:num>
  <w:num w:numId="39" w16cid:durableId="71777528">
    <w:abstractNumId w:val="33"/>
  </w:num>
  <w:num w:numId="40" w16cid:durableId="1221552582">
    <w:abstractNumId w:val="2"/>
  </w:num>
  <w:num w:numId="41" w16cid:durableId="134833746">
    <w:abstractNumId w:val="14"/>
  </w:num>
  <w:num w:numId="42" w16cid:durableId="694119335">
    <w:abstractNumId w:val="20"/>
  </w:num>
  <w:num w:numId="43" w16cid:durableId="245581887">
    <w:abstractNumId w:val="13"/>
  </w:num>
  <w:num w:numId="44" w16cid:durableId="1194490771">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icole Williamson">
    <w15:presenceInfo w15:providerId="AD" w15:userId="S::Nicole@ecpsafeguarding.co.uk::9bb94c15-f420-486e-88eb-a20ad813d27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81C"/>
    <w:rsid w:val="00001812"/>
    <w:rsid w:val="00002742"/>
    <w:rsid w:val="000113B2"/>
    <w:rsid w:val="00037C7D"/>
    <w:rsid w:val="000412B1"/>
    <w:rsid w:val="00093D9A"/>
    <w:rsid w:val="000C0DC6"/>
    <w:rsid w:val="000C46BD"/>
    <w:rsid w:val="000C6676"/>
    <w:rsid w:val="000E0674"/>
    <w:rsid w:val="000E4F43"/>
    <w:rsid w:val="000E53BD"/>
    <w:rsid w:val="00106171"/>
    <w:rsid w:val="00122FBA"/>
    <w:rsid w:val="00130BCB"/>
    <w:rsid w:val="00133138"/>
    <w:rsid w:val="00140DD4"/>
    <w:rsid w:val="001602A6"/>
    <w:rsid w:val="00160EA1"/>
    <w:rsid w:val="00175452"/>
    <w:rsid w:val="00186F94"/>
    <w:rsid w:val="001A7F5E"/>
    <w:rsid w:val="001B1774"/>
    <w:rsid w:val="001B719B"/>
    <w:rsid w:val="001D19DD"/>
    <w:rsid w:val="002137A0"/>
    <w:rsid w:val="00227282"/>
    <w:rsid w:val="00274136"/>
    <w:rsid w:val="002751BA"/>
    <w:rsid w:val="00284595"/>
    <w:rsid w:val="002A40BA"/>
    <w:rsid w:val="002A56B6"/>
    <w:rsid w:val="002B71CF"/>
    <w:rsid w:val="002E5F33"/>
    <w:rsid w:val="002F0BEC"/>
    <w:rsid w:val="00302625"/>
    <w:rsid w:val="00304D2F"/>
    <w:rsid w:val="00334888"/>
    <w:rsid w:val="00351485"/>
    <w:rsid w:val="00365E91"/>
    <w:rsid w:val="0039797B"/>
    <w:rsid w:val="003A0614"/>
    <w:rsid w:val="003C06FA"/>
    <w:rsid w:val="003E5551"/>
    <w:rsid w:val="003F6FD9"/>
    <w:rsid w:val="0043590E"/>
    <w:rsid w:val="00442111"/>
    <w:rsid w:val="00452D31"/>
    <w:rsid w:val="0047420D"/>
    <w:rsid w:val="004A03DA"/>
    <w:rsid w:val="004A3F32"/>
    <w:rsid w:val="004C0CF4"/>
    <w:rsid w:val="004C7E48"/>
    <w:rsid w:val="004E41E8"/>
    <w:rsid w:val="00504466"/>
    <w:rsid w:val="005146D1"/>
    <w:rsid w:val="0054692A"/>
    <w:rsid w:val="00574ABA"/>
    <w:rsid w:val="00593AE1"/>
    <w:rsid w:val="005A3CAD"/>
    <w:rsid w:val="005B6159"/>
    <w:rsid w:val="005E5E42"/>
    <w:rsid w:val="005F7210"/>
    <w:rsid w:val="00610F21"/>
    <w:rsid w:val="00636BAE"/>
    <w:rsid w:val="0066648A"/>
    <w:rsid w:val="0067229C"/>
    <w:rsid w:val="006871D3"/>
    <w:rsid w:val="006976F0"/>
    <w:rsid w:val="006A2B9D"/>
    <w:rsid w:val="006C0A65"/>
    <w:rsid w:val="006C2830"/>
    <w:rsid w:val="006D1C0C"/>
    <w:rsid w:val="006E7DDC"/>
    <w:rsid w:val="007278B9"/>
    <w:rsid w:val="00733E78"/>
    <w:rsid w:val="00765CA3"/>
    <w:rsid w:val="00781603"/>
    <w:rsid w:val="00786D98"/>
    <w:rsid w:val="00795876"/>
    <w:rsid w:val="007A2BB3"/>
    <w:rsid w:val="007F04FF"/>
    <w:rsid w:val="007F217D"/>
    <w:rsid w:val="007F38D8"/>
    <w:rsid w:val="0082229E"/>
    <w:rsid w:val="00823DD4"/>
    <w:rsid w:val="0083410B"/>
    <w:rsid w:val="00841C68"/>
    <w:rsid w:val="00843FCF"/>
    <w:rsid w:val="008608D1"/>
    <w:rsid w:val="00862924"/>
    <w:rsid w:val="008C1D52"/>
    <w:rsid w:val="008D0E12"/>
    <w:rsid w:val="008D73C3"/>
    <w:rsid w:val="008E3E08"/>
    <w:rsid w:val="008E4C58"/>
    <w:rsid w:val="008F084C"/>
    <w:rsid w:val="00916D0C"/>
    <w:rsid w:val="0092339C"/>
    <w:rsid w:val="00972BF1"/>
    <w:rsid w:val="00977006"/>
    <w:rsid w:val="00986E0D"/>
    <w:rsid w:val="00995C65"/>
    <w:rsid w:val="009B0340"/>
    <w:rsid w:val="009C77DA"/>
    <w:rsid w:val="009E56DE"/>
    <w:rsid w:val="009F4590"/>
    <w:rsid w:val="00A105BC"/>
    <w:rsid w:val="00A47857"/>
    <w:rsid w:val="00A71753"/>
    <w:rsid w:val="00A766D3"/>
    <w:rsid w:val="00A83B38"/>
    <w:rsid w:val="00A944AC"/>
    <w:rsid w:val="00AA2494"/>
    <w:rsid w:val="00AA6F0F"/>
    <w:rsid w:val="00AB1E4A"/>
    <w:rsid w:val="00AC298F"/>
    <w:rsid w:val="00AF2360"/>
    <w:rsid w:val="00B12DD1"/>
    <w:rsid w:val="00B1566B"/>
    <w:rsid w:val="00B17C9C"/>
    <w:rsid w:val="00B31CD2"/>
    <w:rsid w:val="00B36D1E"/>
    <w:rsid w:val="00B73A9C"/>
    <w:rsid w:val="00BB6D8B"/>
    <w:rsid w:val="00BC0216"/>
    <w:rsid w:val="00BC45F5"/>
    <w:rsid w:val="00BC5324"/>
    <w:rsid w:val="00BD54AD"/>
    <w:rsid w:val="00BF7D38"/>
    <w:rsid w:val="00C208D5"/>
    <w:rsid w:val="00C21FEE"/>
    <w:rsid w:val="00C240FA"/>
    <w:rsid w:val="00C267CA"/>
    <w:rsid w:val="00C31A0F"/>
    <w:rsid w:val="00C42A11"/>
    <w:rsid w:val="00C62AB2"/>
    <w:rsid w:val="00C63612"/>
    <w:rsid w:val="00C710C1"/>
    <w:rsid w:val="00C747BB"/>
    <w:rsid w:val="00C76E0C"/>
    <w:rsid w:val="00C85849"/>
    <w:rsid w:val="00CB2159"/>
    <w:rsid w:val="00D109CD"/>
    <w:rsid w:val="00D17BF5"/>
    <w:rsid w:val="00D17F7E"/>
    <w:rsid w:val="00D23688"/>
    <w:rsid w:val="00D26CD4"/>
    <w:rsid w:val="00D31A5C"/>
    <w:rsid w:val="00D41427"/>
    <w:rsid w:val="00D511D0"/>
    <w:rsid w:val="00DB02FF"/>
    <w:rsid w:val="00DC58BC"/>
    <w:rsid w:val="00DC7A35"/>
    <w:rsid w:val="00DD3EA5"/>
    <w:rsid w:val="00DE2B6E"/>
    <w:rsid w:val="00E101CC"/>
    <w:rsid w:val="00E14834"/>
    <w:rsid w:val="00E35B10"/>
    <w:rsid w:val="00E4519B"/>
    <w:rsid w:val="00E47D82"/>
    <w:rsid w:val="00E51D2E"/>
    <w:rsid w:val="00E62A13"/>
    <w:rsid w:val="00E67D18"/>
    <w:rsid w:val="00E7105D"/>
    <w:rsid w:val="00EB2FFB"/>
    <w:rsid w:val="00EB3F73"/>
    <w:rsid w:val="00EB4123"/>
    <w:rsid w:val="00EC3934"/>
    <w:rsid w:val="00ED1BE0"/>
    <w:rsid w:val="00EF0CE6"/>
    <w:rsid w:val="00EF0F64"/>
    <w:rsid w:val="00F04D6C"/>
    <w:rsid w:val="00F30F01"/>
    <w:rsid w:val="00F344F2"/>
    <w:rsid w:val="00F56CC1"/>
    <w:rsid w:val="00F56DB7"/>
    <w:rsid w:val="00F7520C"/>
    <w:rsid w:val="00F7589F"/>
    <w:rsid w:val="00F95C10"/>
    <w:rsid w:val="00FD0B70"/>
    <w:rsid w:val="00FD78F2"/>
    <w:rsid w:val="00FE181C"/>
    <w:rsid w:val="00FF3B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C0C464"/>
  <w15:docId w15:val="{ECD17FEE-174E-41CD-8D45-F4B9C7C22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181C"/>
    <w:rPr>
      <w:rFonts w:ascii="Arial" w:eastAsia="Times New Roman" w:hAnsi="Arial"/>
      <w:sz w:val="24"/>
      <w:szCs w:val="24"/>
      <w:lang w:eastAsia="en-US"/>
    </w:rPr>
  </w:style>
  <w:style w:type="paragraph" w:styleId="Heading2">
    <w:name w:val="heading 2"/>
    <w:basedOn w:val="Normal"/>
    <w:next w:val="Normal"/>
    <w:link w:val="Heading2Char"/>
    <w:uiPriority w:val="9"/>
    <w:semiHidden/>
    <w:unhideWhenUsed/>
    <w:qFormat/>
    <w:rsid w:val="002137A0"/>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181C"/>
    <w:pPr>
      <w:tabs>
        <w:tab w:val="center" w:pos="4513"/>
        <w:tab w:val="right" w:pos="9026"/>
      </w:tabs>
    </w:pPr>
  </w:style>
  <w:style w:type="character" w:customStyle="1" w:styleId="HeaderChar">
    <w:name w:val="Header Char"/>
    <w:basedOn w:val="DefaultParagraphFont"/>
    <w:link w:val="Header"/>
    <w:uiPriority w:val="99"/>
    <w:rsid w:val="00FE181C"/>
  </w:style>
  <w:style w:type="paragraph" w:styleId="Footer">
    <w:name w:val="footer"/>
    <w:basedOn w:val="Normal"/>
    <w:link w:val="FooterChar"/>
    <w:uiPriority w:val="99"/>
    <w:unhideWhenUsed/>
    <w:rsid w:val="00FE181C"/>
    <w:pPr>
      <w:tabs>
        <w:tab w:val="center" w:pos="4513"/>
        <w:tab w:val="right" w:pos="9026"/>
      </w:tabs>
    </w:pPr>
  </w:style>
  <w:style w:type="character" w:customStyle="1" w:styleId="FooterChar">
    <w:name w:val="Footer Char"/>
    <w:basedOn w:val="DefaultParagraphFont"/>
    <w:link w:val="Footer"/>
    <w:uiPriority w:val="99"/>
    <w:rsid w:val="00FE181C"/>
  </w:style>
  <w:style w:type="paragraph" w:styleId="BalloonText">
    <w:name w:val="Balloon Text"/>
    <w:basedOn w:val="Normal"/>
    <w:link w:val="BalloonTextChar"/>
    <w:uiPriority w:val="99"/>
    <w:semiHidden/>
    <w:unhideWhenUsed/>
    <w:rsid w:val="00FE181C"/>
    <w:rPr>
      <w:rFonts w:ascii="Tahoma" w:hAnsi="Tahoma" w:cs="Tahoma"/>
      <w:sz w:val="16"/>
      <w:szCs w:val="16"/>
    </w:rPr>
  </w:style>
  <w:style w:type="character" w:customStyle="1" w:styleId="BalloonTextChar">
    <w:name w:val="Balloon Text Char"/>
    <w:link w:val="BalloonText"/>
    <w:uiPriority w:val="99"/>
    <w:semiHidden/>
    <w:rsid w:val="00FE181C"/>
    <w:rPr>
      <w:rFonts w:ascii="Tahoma" w:hAnsi="Tahoma" w:cs="Tahoma"/>
      <w:sz w:val="16"/>
      <w:szCs w:val="16"/>
    </w:rPr>
  </w:style>
  <w:style w:type="paragraph" w:styleId="NoSpacing">
    <w:name w:val="No Spacing"/>
    <w:uiPriority w:val="1"/>
    <w:qFormat/>
    <w:rsid w:val="006C0A65"/>
    <w:rPr>
      <w:rFonts w:ascii="Arial" w:eastAsia="Times New Roman" w:hAnsi="Arial"/>
      <w:sz w:val="24"/>
      <w:szCs w:val="24"/>
      <w:lang w:eastAsia="en-US"/>
    </w:rPr>
  </w:style>
  <w:style w:type="character" w:styleId="Strong">
    <w:name w:val="Strong"/>
    <w:uiPriority w:val="22"/>
    <w:qFormat/>
    <w:rsid w:val="004A3F32"/>
    <w:rPr>
      <w:b/>
      <w:bCs/>
    </w:rPr>
  </w:style>
  <w:style w:type="character" w:styleId="HTMLCite">
    <w:name w:val="HTML Cite"/>
    <w:uiPriority w:val="99"/>
    <w:semiHidden/>
    <w:unhideWhenUsed/>
    <w:rsid w:val="004E41E8"/>
    <w:rPr>
      <w:i/>
      <w:iCs/>
    </w:rPr>
  </w:style>
  <w:style w:type="character" w:styleId="Hyperlink">
    <w:name w:val="Hyperlink"/>
    <w:uiPriority w:val="99"/>
    <w:unhideWhenUsed/>
    <w:rsid w:val="004E41E8"/>
    <w:rPr>
      <w:color w:val="0563C1"/>
      <w:u w:val="single"/>
    </w:rPr>
  </w:style>
  <w:style w:type="character" w:customStyle="1" w:styleId="UnresolvedMention1">
    <w:name w:val="Unresolved Mention1"/>
    <w:uiPriority w:val="99"/>
    <w:semiHidden/>
    <w:unhideWhenUsed/>
    <w:rsid w:val="004E41E8"/>
    <w:rPr>
      <w:color w:val="605E5C"/>
      <w:shd w:val="clear" w:color="auto" w:fill="E1DFDD"/>
    </w:rPr>
  </w:style>
  <w:style w:type="paragraph" w:styleId="ListParagraph">
    <w:name w:val="List Paragraph"/>
    <w:basedOn w:val="Normal"/>
    <w:uiPriority w:val="34"/>
    <w:qFormat/>
    <w:rsid w:val="00EB2FFB"/>
    <w:pPr>
      <w:ind w:left="720"/>
    </w:pPr>
  </w:style>
  <w:style w:type="paragraph" w:styleId="NormalWeb">
    <w:name w:val="Normal (Web)"/>
    <w:basedOn w:val="Normal"/>
    <w:uiPriority w:val="99"/>
    <w:unhideWhenUsed/>
    <w:rsid w:val="00862924"/>
    <w:pPr>
      <w:spacing w:before="100" w:beforeAutospacing="1" w:after="100" w:afterAutospacing="1"/>
    </w:pPr>
    <w:rPr>
      <w:rFonts w:ascii="Times New Roman" w:hAnsi="Times New Roman"/>
      <w:lang w:eastAsia="en-GB"/>
    </w:rPr>
  </w:style>
  <w:style w:type="paragraph" w:styleId="Revision">
    <w:name w:val="Revision"/>
    <w:hidden/>
    <w:uiPriority w:val="99"/>
    <w:semiHidden/>
    <w:rsid w:val="002A56B6"/>
    <w:rPr>
      <w:rFonts w:ascii="Arial" w:eastAsia="Times New Roman" w:hAnsi="Arial"/>
      <w:sz w:val="24"/>
      <w:szCs w:val="24"/>
      <w:lang w:eastAsia="en-US"/>
    </w:rPr>
  </w:style>
  <w:style w:type="character" w:styleId="CommentReference">
    <w:name w:val="annotation reference"/>
    <w:basedOn w:val="DefaultParagraphFont"/>
    <w:uiPriority w:val="99"/>
    <w:semiHidden/>
    <w:unhideWhenUsed/>
    <w:rsid w:val="00C747BB"/>
    <w:rPr>
      <w:sz w:val="16"/>
      <w:szCs w:val="16"/>
    </w:rPr>
  </w:style>
  <w:style w:type="paragraph" w:styleId="CommentText">
    <w:name w:val="annotation text"/>
    <w:basedOn w:val="Normal"/>
    <w:link w:val="CommentTextChar"/>
    <w:uiPriority w:val="99"/>
    <w:semiHidden/>
    <w:unhideWhenUsed/>
    <w:rsid w:val="00C747BB"/>
    <w:rPr>
      <w:sz w:val="20"/>
      <w:szCs w:val="20"/>
    </w:rPr>
  </w:style>
  <w:style w:type="character" w:customStyle="1" w:styleId="CommentTextChar">
    <w:name w:val="Comment Text Char"/>
    <w:basedOn w:val="DefaultParagraphFont"/>
    <w:link w:val="CommentText"/>
    <w:uiPriority w:val="99"/>
    <w:semiHidden/>
    <w:rsid w:val="00C747BB"/>
    <w:rPr>
      <w:rFonts w:ascii="Arial" w:eastAsia="Times New Roman" w:hAnsi="Arial"/>
      <w:lang w:eastAsia="en-US"/>
    </w:rPr>
  </w:style>
  <w:style w:type="table" w:styleId="TableGrid">
    <w:name w:val="Table Grid"/>
    <w:basedOn w:val="TableNormal"/>
    <w:uiPriority w:val="59"/>
    <w:rsid w:val="006C28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4C0CF4"/>
    <w:pPr>
      <w:spacing w:before="100" w:beforeAutospacing="1" w:after="100" w:afterAutospacing="1"/>
    </w:pPr>
    <w:rPr>
      <w:rFonts w:ascii="Times New Roman" w:hAnsi="Times New Roman"/>
      <w:lang w:eastAsia="en-GB"/>
    </w:rPr>
  </w:style>
  <w:style w:type="character" w:customStyle="1" w:styleId="normaltextrun">
    <w:name w:val="normaltextrun"/>
    <w:basedOn w:val="DefaultParagraphFont"/>
    <w:rsid w:val="004C0CF4"/>
  </w:style>
  <w:style w:type="character" w:customStyle="1" w:styleId="eop">
    <w:name w:val="eop"/>
    <w:basedOn w:val="DefaultParagraphFont"/>
    <w:rsid w:val="004C0CF4"/>
  </w:style>
  <w:style w:type="character" w:styleId="UnresolvedMention">
    <w:name w:val="Unresolved Mention"/>
    <w:basedOn w:val="DefaultParagraphFont"/>
    <w:uiPriority w:val="99"/>
    <w:semiHidden/>
    <w:unhideWhenUsed/>
    <w:rsid w:val="00E35B10"/>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6976F0"/>
    <w:rPr>
      <w:b/>
      <w:bCs/>
    </w:rPr>
  </w:style>
  <w:style w:type="character" w:customStyle="1" w:styleId="CommentSubjectChar">
    <w:name w:val="Comment Subject Char"/>
    <w:basedOn w:val="CommentTextChar"/>
    <w:link w:val="CommentSubject"/>
    <w:uiPriority w:val="99"/>
    <w:semiHidden/>
    <w:rsid w:val="006976F0"/>
    <w:rPr>
      <w:rFonts w:ascii="Arial" w:eastAsia="Times New Roman" w:hAnsi="Arial"/>
      <w:b/>
      <w:bCs/>
      <w:lang w:eastAsia="en-US"/>
    </w:rPr>
  </w:style>
  <w:style w:type="character" w:customStyle="1" w:styleId="Heading2Char">
    <w:name w:val="Heading 2 Char"/>
    <w:basedOn w:val="DefaultParagraphFont"/>
    <w:link w:val="Heading2"/>
    <w:uiPriority w:val="9"/>
    <w:semiHidden/>
    <w:rsid w:val="002137A0"/>
    <w:rPr>
      <w:rFonts w:asciiTheme="majorHAnsi" w:eastAsiaTheme="majorEastAsia" w:hAnsiTheme="majorHAnsi" w:cstheme="majorBidi"/>
      <w:color w:val="2F5496" w:themeColor="accent1" w:themeShade="BF"/>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5538945">
      <w:bodyDiv w:val="1"/>
      <w:marLeft w:val="0"/>
      <w:marRight w:val="0"/>
      <w:marTop w:val="0"/>
      <w:marBottom w:val="0"/>
      <w:divBdr>
        <w:top w:val="none" w:sz="0" w:space="0" w:color="auto"/>
        <w:left w:val="none" w:sz="0" w:space="0" w:color="auto"/>
        <w:bottom w:val="none" w:sz="0" w:space="0" w:color="auto"/>
        <w:right w:val="none" w:sz="0" w:space="0" w:color="auto"/>
      </w:divBdr>
    </w:div>
    <w:div w:id="1425372163">
      <w:bodyDiv w:val="1"/>
      <w:marLeft w:val="0"/>
      <w:marRight w:val="0"/>
      <w:marTop w:val="0"/>
      <w:marBottom w:val="0"/>
      <w:divBdr>
        <w:top w:val="none" w:sz="0" w:space="0" w:color="auto"/>
        <w:left w:val="none" w:sz="0" w:space="0" w:color="auto"/>
        <w:bottom w:val="none" w:sz="0" w:space="0" w:color="auto"/>
        <w:right w:val="none" w:sz="0" w:space="0" w:color="auto"/>
      </w:divBdr>
    </w:div>
    <w:div w:id="16457724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spcc.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tel:03001231231"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b52a9a2-d0d1-4c70-9d3d-a9c8f6eeb864">
      <Terms xmlns="http://schemas.microsoft.com/office/infopath/2007/PartnerControls"/>
    </lcf76f155ced4ddcb4097134ff3c332f>
    <TaxCatchAll xmlns="df510a4c-b0a2-4a8f-9b68-40879e67a6f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CD79A09AF643449BF08BF68E72E2DDF" ma:contentTypeVersion="19" ma:contentTypeDescription="Create a new document." ma:contentTypeScope="" ma:versionID="eadd89512314f2896567777d640872e3">
  <xsd:schema xmlns:xsd="http://www.w3.org/2001/XMLSchema" xmlns:xs="http://www.w3.org/2001/XMLSchema" xmlns:p="http://schemas.microsoft.com/office/2006/metadata/properties" xmlns:ns2="eb52a9a2-d0d1-4c70-9d3d-a9c8f6eeb864" xmlns:ns3="df510a4c-b0a2-4a8f-9b68-40879e67a6f2" targetNamespace="http://schemas.microsoft.com/office/2006/metadata/properties" ma:root="true" ma:fieldsID="7c9482272191be06bb3a7fafb01a43d8" ns2:_="" ns3:_="">
    <xsd:import namespace="eb52a9a2-d0d1-4c70-9d3d-a9c8f6eeb864"/>
    <xsd:import namespace="df510a4c-b0a2-4a8f-9b68-40879e67a6f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3:TaxCatchAll"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52a9a2-d0d1-4c70-9d3d-a9c8f6eeb8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addd0c5-0551-4a4f-8988-7bd3f161829f"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510a4c-b0a2-4a8f-9b68-40879e67a6f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fb1a6b89-5a55-494d-aa06-2f023ae7c546}" ma:internalName="TaxCatchAll" ma:showField="CatchAllData" ma:web="df510a4c-b0a2-4a8f-9b68-40879e67a6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4BC4A2-DC19-4388-AE12-D7BB9EADF783}">
  <ds:schemaRefs>
    <ds:schemaRef ds:uri="http://schemas.microsoft.com/office/2006/metadata/properties"/>
    <ds:schemaRef ds:uri="http://schemas.microsoft.com/office/infopath/2007/PartnerControls"/>
    <ds:schemaRef ds:uri="eb52a9a2-d0d1-4c70-9d3d-a9c8f6eeb864"/>
    <ds:schemaRef ds:uri="df510a4c-b0a2-4a8f-9b68-40879e67a6f2"/>
  </ds:schemaRefs>
</ds:datastoreItem>
</file>

<file path=customXml/itemProps2.xml><?xml version="1.0" encoding="utf-8"?>
<ds:datastoreItem xmlns:ds="http://schemas.openxmlformats.org/officeDocument/2006/customXml" ds:itemID="{AB034695-0690-4F17-885D-6D4108119F99}">
  <ds:schemaRefs>
    <ds:schemaRef ds:uri="http://schemas.microsoft.com/sharepoint/v3/contenttype/forms"/>
  </ds:schemaRefs>
</ds:datastoreItem>
</file>

<file path=customXml/itemProps3.xml><?xml version="1.0" encoding="utf-8"?>
<ds:datastoreItem xmlns:ds="http://schemas.openxmlformats.org/officeDocument/2006/customXml" ds:itemID="{0C8ED6F4-7213-43AF-B5CE-EA3CA85D99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52a9a2-d0d1-4c70-9d3d-a9c8f6eeb864"/>
    <ds:schemaRef ds:uri="df510a4c-b0a2-4a8f-9b68-40879e67a6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AD16748-1DFA-487E-939B-2AC7EA8CE8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952</Words>
  <Characters>5433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6373</CharactersWithSpaces>
  <SharedDoc>false</SharedDoc>
  <HLinks>
    <vt:vector size="36" baseType="variant">
      <vt:variant>
        <vt:i4>5701722</vt:i4>
      </vt:variant>
      <vt:variant>
        <vt:i4>15</vt:i4>
      </vt:variant>
      <vt:variant>
        <vt:i4>0</vt:i4>
      </vt:variant>
      <vt:variant>
        <vt:i4>5</vt:i4>
      </vt:variant>
      <vt:variant>
        <vt:lpwstr>https://www.food.gov.uk/business-guidance/safer-food-better-business</vt:lpwstr>
      </vt:variant>
      <vt:variant>
        <vt:lpwstr/>
      </vt:variant>
      <vt:variant>
        <vt:i4>6225951</vt:i4>
      </vt:variant>
      <vt:variant>
        <vt:i4>12</vt:i4>
      </vt:variant>
      <vt:variant>
        <vt:i4>0</vt:i4>
      </vt:variant>
      <vt:variant>
        <vt:i4>5</vt:i4>
      </vt:variant>
      <vt:variant>
        <vt:lpwstr>https://www.gov.uk/.../example-menus-for-early-years-settings-in-england</vt:lpwstr>
      </vt:variant>
      <vt:variant>
        <vt:lpwstr/>
      </vt:variant>
      <vt:variant>
        <vt:i4>3670131</vt:i4>
      </vt:variant>
      <vt:variant>
        <vt:i4>9</vt:i4>
      </vt:variant>
      <vt:variant>
        <vt:i4>0</vt:i4>
      </vt:variant>
      <vt:variant>
        <vt:i4>5</vt:i4>
      </vt:variant>
      <vt:variant>
        <vt:lpwstr>https://www.legislation.gov.uk/eur/2004/85</vt:lpwstr>
      </vt:variant>
      <vt:variant>
        <vt:lpwstr/>
      </vt:variant>
      <vt:variant>
        <vt:i4>8061044</vt:i4>
      </vt:variant>
      <vt:variant>
        <vt:i4>6</vt:i4>
      </vt:variant>
      <vt:variant>
        <vt:i4>0</vt:i4>
      </vt:variant>
      <vt:variant>
        <vt:i4>5</vt:i4>
      </vt:variant>
      <vt:variant>
        <vt:lpwstr>http://www.legislation.gov.uk/ukdsi/2019/9780111180082</vt:lpwstr>
      </vt:variant>
      <vt:variant>
        <vt:lpwstr/>
      </vt:variant>
      <vt:variant>
        <vt:i4>1638405</vt:i4>
      </vt:variant>
      <vt:variant>
        <vt:i4>3</vt:i4>
      </vt:variant>
      <vt:variant>
        <vt:i4>0</vt:i4>
      </vt:variant>
      <vt:variant>
        <vt:i4>5</vt:i4>
      </vt:variant>
      <vt:variant>
        <vt:lpwstr>https://www.bing.com/search?q=food+safety+act+1990&amp;cvid=11cd338af63644cfa95c31c966d87d34&amp;pglt=43&amp;FORM=ANSAB1&amp;PC=U531</vt:lpwstr>
      </vt:variant>
      <vt:variant>
        <vt:lpwstr/>
      </vt:variant>
      <vt:variant>
        <vt:i4>4325390</vt:i4>
      </vt:variant>
      <vt:variant>
        <vt:i4>0</vt:i4>
      </vt:variant>
      <vt:variant>
        <vt:i4>0</vt:i4>
      </vt:variant>
      <vt:variant>
        <vt:i4>5</vt:i4>
      </vt:variant>
      <vt:variant>
        <vt:lpwstr>https://www.legislation.gov.uk/ukpga/1990/16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dc:creator>
  <cp:keywords/>
  <dc:description/>
  <cp:lastModifiedBy>manager@monkeypuzzleware.co.uk</cp:lastModifiedBy>
  <cp:revision>8</cp:revision>
  <cp:lastPrinted>2022-01-31T11:52:00Z</cp:lastPrinted>
  <dcterms:created xsi:type="dcterms:W3CDTF">2025-04-02T14:13:00Z</dcterms:created>
  <dcterms:modified xsi:type="dcterms:W3CDTF">2025-09-11T11:11:00Z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0x0101000A188E06DF8E18428073AF123BF40555</vt:lpwstr>
  </property>
  <property fmtid="{D5CDD505-2E9C-101B-9397-08002B2CF9AE}" pid="3" name="Order">
    <vt:r8>3738600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ComplianceAssetId">
    <vt:lpwstr/>
  </property>
  <property fmtid="{D5CDD505-2E9C-101B-9397-08002B2CF9AE}" pid="8" name="TemplateUrl">
    <vt:lpwstr/>
  </property>
</Properties>
</file>